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AD929" w14:textId="77777777" w:rsidR="00C67836" w:rsidRDefault="00C67836">
      <w:pPr>
        <w:pStyle w:val="Kopfzeile"/>
        <w:tabs>
          <w:tab w:val="clear" w:pos="4153"/>
          <w:tab w:val="clear" w:pos="8306"/>
        </w:tabs>
        <w:rPr>
          <w:rFonts w:ascii="DIN-Bold" w:hAnsi="DIN-Bold" w:cs="Arial"/>
          <w:sz w:val="20"/>
          <w:lang w:val="de-DE"/>
        </w:rPr>
      </w:pPr>
      <w:bookmarkStart w:id="0" w:name="_GoBack"/>
      <w:bookmarkEnd w:id="0"/>
    </w:p>
    <w:p w14:paraId="1749DCBA" w14:textId="4845B134" w:rsidR="00C606C6" w:rsidRPr="00A75CA8" w:rsidRDefault="008F2817">
      <w:pPr>
        <w:pStyle w:val="Kopfzeile"/>
        <w:tabs>
          <w:tab w:val="clear" w:pos="4153"/>
          <w:tab w:val="clear" w:pos="8306"/>
        </w:tabs>
        <w:rPr>
          <w:rFonts w:ascii="DIN-Bold" w:hAnsi="DIN-Bold" w:cs="Arial"/>
          <w:sz w:val="20"/>
          <w:lang w:val="de-DE"/>
        </w:rPr>
      </w:pPr>
      <w:r>
        <w:rPr>
          <w:rFonts w:ascii="DIN-Bold" w:hAnsi="DIN-Bold"/>
          <w:noProof/>
          <w:sz w:val="20"/>
          <w:lang w:val="de-DE" w:eastAsia="de-DE"/>
        </w:rPr>
        <mc:AlternateContent>
          <mc:Choice Requires="wps">
            <w:drawing>
              <wp:anchor distT="0" distB="0" distL="114300" distR="114300" simplePos="0" relativeHeight="251659264" behindDoc="0" locked="0" layoutInCell="1" allowOverlap="1" wp14:anchorId="7C60CB3B" wp14:editId="63F4FA67">
                <wp:simplePos x="0" y="0"/>
                <wp:positionH relativeFrom="column">
                  <wp:posOffset>-67310</wp:posOffset>
                </wp:positionH>
                <wp:positionV relativeFrom="paragraph">
                  <wp:posOffset>1731645</wp:posOffset>
                </wp:positionV>
                <wp:extent cx="5143500" cy="228600"/>
                <wp:effectExtent l="0" t="0" r="0" b="0"/>
                <wp:wrapNone/>
                <wp:docPr id="1" name="Textfeld 1"/>
                <wp:cNvGraphicFramePr/>
                <a:graphic xmlns:a="http://schemas.openxmlformats.org/drawingml/2006/main">
                  <a:graphicData uri="http://schemas.microsoft.com/office/word/2010/wordprocessingShape">
                    <wps:wsp>
                      <wps:cNvSpPr txBox="1"/>
                      <wps:spPr>
                        <a:xfrm>
                          <a:off x="0" y="0"/>
                          <a:ext cx="5143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4271F4" w14:textId="6D6B6CC6" w:rsidR="008F2817" w:rsidRPr="008F2817" w:rsidRDefault="008F2817">
                            <w:pPr>
                              <w:rPr>
                                <w:rFonts w:ascii="DIN-Light" w:hAnsi="DIN-Light"/>
                                <w:sz w:val="16"/>
                                <w:szCs w:val="16"/>
                              </w:rPr>
                            </w:pPr>
                            <w:r w:rsidRPr="008F2817">
                              <w:rPr>
                                <w:rFonts w:ascii="DIN-Light" w:hAnsi="DIN-Light"/>
                                <w:sz w:val="16"/>
                                <w:szCs w:val="16"/>
                              </w:rPr>
                              <w:t xml:space="preserve">Links: Boris </w:t>
                            </w:r>
                            <w:proofErr w:type="spellStart"/>
                            <w:r w:rsidRPr="008F2817">
                              <w:rPr>
                                <w:rFonts w:ascii="DIN-Light" w:hAnsi="DIN-Light"/>
                                <w:sz w:val="16"/>
                                <w:szCs w:val="16"/>
                              </w:rPr>
                              <w:t>Lauser</w:t>
                            </w:r>
                            <w:proofErr w:type="spellEnd"/>
                            <w:r w:rsidRPr="008F2817">
                              <w:rPr>
                                <w:rFonts w:ascii="DIN-Light" w:hAnsi="DIN-Light"/>
                                <w:sz w:val="16"/>
                                <w:szCs w:val="16"/>
                              </w:rPr>
                              <w:t xml:space="preserve"> (</w:t>
                            </w:r>
                            <w:proofErr w:type="spellStart"/>
                            <w:r w:rsidRPr="008F2817">
                              <w:rPr>
                                <w:rFonts w:ascii="DIN-Light" w:hAnsi="DIN-Light"/>
                                <w:sz w:val="16"/>
                                <w:szCs w:val="16"/>
                              </w:rPr>
                              <w:t>Foto</w:t>
                            </w:r>
                            <w:proofErr w:type="spellEnd"/>
                            <w:r w:rsidRPr="008F2817">
                              <w:rPr>
                                <w:rFonts w:ascii="DIN-Light" w:hAnsi="DIN-Light"/>
                                <w:sz w:val="16"/>
                                <w:szCs w:val="16"/>
                              </w:rPr>
                              <w:t xml:space="preserve">: </w:t>
                            </w:r>
                            <w:r w:rsidRPr="008F2817">
                              <w:rPr>
                                <w:rFonts w:ascii="DIN-Light" w:hAnsi="DIN-Light" w:cs="Helvetica"/>
                                <w:i/>
                                <w:iCs/>
                                <w:sz w:val="16"/>
                                <w:szCs w:val="16"/>
                                <w:lang w:val="de-DE" w:eastAsia="de-DE"/>
                              </w:rPr>
                              <w:t>Annett Melzer</w:t>
                            </w:r>
                            <w:r w:rsidRPr="008F2817">
                              <w:rPr>
                                <w:rFonts w:ascii="DIN-Light" w:hAnsi="DIN-Light" w:cs="Helvetica"/>
                                <w:sz w:val="16"/>
                                <w:szCs w:val="16"/>
                                <w:lang w:val="de-DE" w:eastAsia="de-DE"/>
                              </w:rPr>
                              <w:t xml:space="preserve"> /"Go </w:t>
                            </w:r>
                            <w:proofErr w:type="spellStart"/>
                            <w:r w:rsidRPr="008F2817">
                              <w:rPr>
                                <w:rFonts w:ascii="DIN-Light" w:hAnsi="DIN-Light" w:cs="Helvetica"/>
                                <w:sz w:val="16"/>
                                <w:szCs w:val="16"/>
                                <w:lang w:val="de-DE" w:eastAsia="de-DE"/>
                              </w:rPr>
                              <w:t>raw</w:t>
                            </w:r>
                            <w:proofErr w:type="spellEnd"/>
                            <w:r w:rsidRPr="008F2817">
                              <w:rPr>
                                <w:rFonts w:ascii="DIN-Light" w:hAnsi="DIN-Light" w:cs="Helvetica"/>
                                <w:sz w:val="16"/>
                                <w:szCs w:val="16"/>
                                <w:lang w:val="de-DE" w:eastAsia="de-DE"/>
                              </w:rPr>
                              <w:t xml:space="preserve"> - </w:t>
                            </w:r>
                            <w:proofErr w:type="spellStart"/>
                            <w:r w:rsidRPr="008F2817">
                              <w:rPr>
                                <w:rFonts w:ascii="DIN-Light" w:hAnsi="DIN-Light" w:cs="Helvetica"/>
                                <w:sz w:val="16"/>
                                <w:szCs w:val="16"/>
                                <w:lang w:val="de-DE" w:eastAsia="de-DE"/>
                              </w:rPr>
                              <w:t>be</w:t>
                            </w:r>
                            <w:proofErr w:type="spellEnd"/>
                            <w:r w:rsidRPr="008F2817">
                              <w:rPr>
                                <w:rFonts w:ascii="DIN-Light" w:hAnsi="DIN-Light" w:cs="Helvetica"/>
                                <w:sz w:val="16"/>
                                <w:szCs w:val="16"/>
                                <w:lang w:val="de-DE" w:eastAsia="de-DE"/>
                              </w:rPr>
                              <w:t xml:space="preserve"> </w:t>
                            </w:r>
                            <w:proofErr w:type="spellStart"/>
                            <w:r w:rsidRPr="008F2817">
                              <w:rPr>
                                <w:rFonts w:ascii="DIN-Light" w:hAnsi="DIN-Light" w:cs="Helvetica"/>
                                <w:sz w:val="16"/>
                                <w:szCs w:val="16"/>
                                <w:lang w:val="de-DE" w:eastAsia="de-DE"/>
                              </w:rPr>
                              <w:t>alive</w:t>
                            </w:r>
                            <w:proofErr w:type="spellEnd"/>
                            <w:r w:rsidRPr="008F2817">
                              <w:rPr>
                                <w:rFonts w:ascii="DIN-Light" w:hAnsi="DIN-Light" w:cs="Helvetica"/>
                                <w:sz w:val="16"/>
                                <w:szCs w:val="16"/>
                                <w:lang w:val="de-DE" w:eastAsia="de-DE"/>
                              </w:rPr>
                              <w:t xml:space="preserve">“) Mitte: Gorillas Rechts: </w:t>
                            </w:r>
                            <w:proofErr w:type="spellStart"/>
                            <w:r w:rsidRPr="008F2817">
                              <w:rPr>
                                <w:rFonts w:ascii="DIN-Light" w:hAnsi="DIN-Light" w:cs="Helvetica"/>
                                <w:sz w:val="16"/>
                                <w:szCs w:val="16"/>
                                <w:lang w:val="de-DE" w:eastAsia="de-DE"/>
                              </w:rPr>
                              <w:t>Amadei</w:t>
                            </w:r>
                            <w:proofErr w:type="spellEnd"/>
                            <w:r w:rsidRPr="008F2817">
                              <w:rPr>
                                <w:rFonts w:ascii="DIN-Light" w:hAnsi="DIN-Light" w:cs="Helvetica"/>
                                <w:sz w:val="16"/>
                                <w:szCs w:val="16"/>
                                <w:lang w:val="de-DE" w:eastAsia="de-DE"/>
                              </w:rPr>
                              <w:t xml:space="preserve"> Weiland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1" o:spid="_x0000_s1026" type="#_x0000_t202" style="position:absolute;margin-left:-5.25pt;margin-top:136.35pt;width:40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e0eMwCAAAO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" filled="f" stroked="f">
                <v:textbox>
                  <w:txbxContent>
                    <w:p w14:paraId="564271F4" w14:textId="6D6B6CC6" w:rsidR="008F2817" w:rsidRPr="008F2817" w:rsidRDefault="008F2817">
                      <w:pPr>
                        <w:rPr>
                          <w:rFonts w:ascii="DIN-Light" w:hAnsi="DIN-Light"/>
                          <w:sz w:val="16"/>
                          <w:szCs w:val="16"/>
                        </w:rPr>
                      </w:pPr>
                      <w:r w:rsidRPr="008F2817">
                        <w:rPr>
                          <w:rFonts w:ascii="DIN-Light" w:hAnsi="DIN-Light"/>
                          <w:sz w:val="16"/>
                          <w:szCs w:val="16"/>
                        </w:rPr>
                        <w:t xml:space="preserve">Links: Boris </w:t>
                      </w:r>
                      <w:proofErr w:type="spellStart"/>
                      <w:r w:rsidRPr="008F2817">
                        <w:rPr>
                          <w:rFonts w:ascii="DIN-Light" w:hAnsi="DIN-Light"/>
                          <w:sz w:val="16"/>
                          <w:szCs w:val="16"/>
                        </w:rPr>
                        <w:t>Lauser</w:t>
                      </w:r>
                      <w:proofErr w:type="spellEnd"/>
                      <w:r w:rsidRPr="008F2817">
                        <w:rPr>
                          <w:rFonts w:ascii="DIN-Light" w:hAnsi="DIN-Light"/>
                          <w:sz w:val="16"/>
                          <w:szCs w:val="16"/>
                        </w:rPr>
                        <w:t xml:space="preserve"> (</w:t>
                      </w:r>
                      <w:proofErr w:type="spellStart"/>
                      <w:r w:rsidRPr="008F2817">
                        <w:rPr>
                          <w:rFonts w:ascii="DIN-Light" w:hAnsi="DIN-Light"/>
                          <w:sz w:val="16"/>
                          <w:szCs w:val="16"/>
                        </w:rPr>
                        <w:t>Foto</w:t>
                      </w:r>
                      <w:proofErr w:type="spellEnd"/>
                      <w:r w:rsidRPr="008F2817">
                        <w:rPr>
                          <w:rFonts w:ascii="DIN-Light" w:hAnsi="DIN-Light"/>
                          <w:sz w:val="16"/>
                          <w:szCs w:val="16"/>
                        </w:rPr>
                        <w:t xml:space="preserve">: </w:t>
                      </w:r>
                      <w:r w:rsidRPr="008F2817">
                        <w:rPr>
                          <w:rFonts w:ascii="DIN-Light" w:hAnsi="DIN-Light" w:cs="Helvetica"/>
                          <w:i/>
                          <w:iCs/>
                          <w:sz w:val="16"/>
                          <w:szCs w:val="16"/>
                          <w:lang w:val="de-DE" w:eastAsia="de-DE"/>
                        </w:rPr>
                        <w:t>Annett Melzer</w:t>
                      </w:r>
                      <w:r w:rsidRPr="008F2817">
                        <w:rPr>
                          <w:rFonts w:ascii="DIN-Light" w:hAnsi="DIN-Light" w:cs="Helvetica"/>
                          <w:sz w:val="16"/>
                          <w:szCs w:val="16"/>
                          <w:lang w:val="de-DE" w:eastAsia="de-DE"/>
                        </w:rPr>
                        <w:t xml:space="preserve"> </w:t>
                      </w:r>
                      <w:r w:rsidRPr="008F2817">
                        <w:rPr>
                          <w:rFonts w:ascii="DIN-Light" w:hAnsi="DIN-Light" w:cs="Helvetica"/>
                          <w:sz w:val="16"/>
                          <w:szCs w:val="16"/>
                          <w:lang w:val="de-DE" w:eastAsia="de-DE"/>
                        </w:rPr>
                        <w:t>/</w:t>
                      </w:r>
                      <w:r w:rsidRPr="008F2817">
                        <w:rPr>
                          <w:rFonts w:ascii="DIN-Light" w:hAnsi="DIN-Light" w:cs="Helvetica"/>
                          <w:sz w:val="16"/>
                          <w:szCs w:val="16"/>
                          <w:lang w:val="de-DE" w:eastAsia="de-DE"/>
                        </w:rPr>
                        <w:t xml:space="preserve">"Go </w:t>
                      </w:r>
                      <w:proofErr w:type="spellStart"/>
                      <w:r w:rsidRPr="008F2817">
                        <w:rPr>
                          <w:rFonts w:ascii="DIN-Light" w:hAnsi="DIN-Light" w:cs="Helvetica"/>
                          <w:sz w:val="16"/>
                          <w:szCs w:val="16"/>
                          <w:lang w:val="de-DE" w:eastAsia="de-DE"/>
                        </w:rPr>
                        <w:t>raw</w:t>
                      </w:r>
                      <w:proofErr w:type="spellEnd"/>
                      <w:r w:rsidRPr="008F2817">
                        <w:rPr>
                          <w:rFonts w:ascii="DIN-Light" w:hAnsi="DIN-Light" w:cs="Helvetica"/>
                          <w:sz w:val="16"/>
                          <w:szCs w:val="16"/>
                          <w:lang w:val="de-DE" w:eastAsia="de-DE"/>
                        </w:rPr>
                        <w:t xml:space="preserve"> - </w:t>
                      </w:r>
                      <w:proofErr w:type="spellStart"/>
                      <w:r w:rsidRPr="008F2817">
                        <w:rPr>
                          <w:rFonts w:ascii="DIN-Light" w:hAnsi="DIN-Light" w:cs="Helvetica"/>
                          <w:sz w:val="16"/>
                          <w:szCs w:val="16"/>
                          <w:lang w:val="de-DE" w:eastAsia="de-DE"/>
                        </w:rPr>
                        <w:t>be</w:t>
                      </w:r>
                      <w:proofErr w:type="spellEnd"/>
                      <w:r w:rsidRPr="008F2817">
                        <w:rPr>
                          <w:rFonts w:ascii="DIN-Light" w:hAnsi="DIN-Light" w:cs="Helvetica"/>
                          <w:sz w:val="16"/>
                          <w:szCs w:val="16"/>
                          <w:lang w:val="de-DE" w:eastAsia="de-DE"/>
                        </w:rPr>
                        <w:t xml:space="preserve"> </w:t>
                      </w:r>
                      <w:proofErr w:type="spellStart"/>
                      <w:r w:rsidRPr="008F2817">
                        <w:rPr>
                          <w:rFonts w:ascii="DIN-Light" w:hAnsi="DIN-Light" w:cs="Helvetica"/>
                          <w:sz w:val="16"/>
                          <w:szCs w:val="16"/>
                          <w:lang w:val="de-DE" w:eastAsia="de-DE"/>
                        </w:rPr>
                        <w:t>alive</w:t>
                      </w:r>
                      <w:proofErr w:type="spellEnd"/>
                      <w:r w:rsidRPr="008F2817">
                        <w:rPr>
                          <w:rFonts w:ascii="DIN-Light" w:hAnsi="DIN-Light" w:cs="Helvetica"/>
                          <w:sz w:val="16"/>
                          <w:szCs w:val="16"/>
                          <w:lang w:val="de-DE" w:eastAsia="de-DE"/>
                        </w:rPr>
                        <w:t xml:space="preserve">“) Mitte: Gorillas Rechts: </w:t>
                      </w:r>
                      <w:proofErr w:type="spellStart"/>
                      <w:r w:rsidRPr="008F2817">
                        <w:rPr>
                          <w:rFonts w:ascii="DIN-Light" w:hAnsi="DIN-Light" w:cs="Helvetica"/>
                          <w:sz w:val="16"/>
                          <w:szCs w:val="16"/>
                          <w:lang w:val="de-DE" w:eastAsia="de-DE"/>
                        </w:rPr>
                        <w:t>Amadei</w:t>
                      </w:r>
                      <w:proofErr w:type="spellEnd"/>
                      <w:r w:rsidRPr="008F2817">
                        <w:rPr>
                          <w:rFonts w:ascii="DIN-Light" w:hAnsi="DIN-Light" w:cs="Helvetica"/>
                          <w:sz w:val="16"/>
                          <w:szCs w:val="16"/>
                          <w:lang w:val="de-DE" w:eastAsia="de-DE"/>
                        </w:rPr>
                        <w:t xml:space="preserve"> Weiland</w:t>
                      </w:r>
                    </w:p>
                  </w:txbxContent>
                </v:textbox>
              </v:shape>
            </w:pict>
          </mc:Fallback>
        </mc:AlternateContent>
      </w:r>
      <w:r w:rsidR="002003F9">
        <w:rPr>
          <w:rFonts w:ascii="DIN-Bold" w:hAnsi="DIN-Bold" w:cs="Arial"/>
          <w:noProof/>
          <w:sz w:val="20"/>
          <w:lang w:val="de-DE" w:eastAsia="de-DE"/>
        </w:rPr>
        <w:drawing>
          <wp:inline distT="0" distB="0" distL="0" distR="0" wp14:anchorId="023834CD" wp14:editId="3BD61A9D">
            <wp:extent cx="5004435" cy="1788160"/>
            <wp:effectExtent l="0" t="0" r="0" b="0"/>
            <wp:docPr id="2" name="Bild 2" descr="JDB Media:JDB_Kunden:P–Z:Panasonic:Pressemitteilungen:FY2015:037_IFA2015_Standkonzept:Standkonzept_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5:037_IFA2015_Standkonzept:Standkonzept_he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4435" cy="1788160"/>
                    </a:xfrm>
                    <a:prstGeom prst="rect">
                      <a:avLst/>
                    </a:prstGeom>
                    <a:noFill/>
                    <a:ln>
                      <a:noFill/>
                    </a:ln>
                  </pic:spPr>
                </pic:pic>
              </a:graphicData>
            </a:graphic>
          </wp:inline>
        </w:drawing>
      </w:r>
    </w:p>
    <w:p w14:paraId="07A59587" w14:textId="77777777" w:rsidR="008460A2" w:rsidRPr="00002E34" w:rsidRDefault="009372A2" w:rsidP="00002E34">
      <w:pPr>
        <w:pStyle w:val="berschrift1"/>
        <w:framePr w:w="7747" w:h="295" w:hSpace="142" w:wrap="around" w:vAnchor="page" w:hAnchor="page" w:x="908" w:y="4991" w:anchorLock="1"/>
        <w:rPr>
          <w:rFonts w:ascii="DIN-Medium" w:hAnsi="DIN-Medium"/>
          <w:b w:val="0"/>
          <w:color w:val="000000"/>
          <w:sz w:val="31"/>
        </w:rPr>
      </w:pPr>
      <w:r>
        <w:rPr>
          <w:rFonts w:ascii="DIN-Medium" w:hAnsi="DIN-Medium"/>
          <w:b w:val="0"/>
          <w:color w:val="000000"/>
          <w:sz w:val="31"/>
        </w:rPr>
        <w:t>Perfo</w:t>
      </w:r>
      <w:r w:rsidR="00C67836">
        <w:rPr>
          <w:rFonts w:ascii="DIN-Medium" w:hAnsi="DIN-Medium"/>
          <w:b w:val="0"/>
          <w:color w:val="000000"/>
          <w:sz w:val="31"/>
        </w:rPr>
        <w:t>r</w:t>
      </w:r>
      <w:r>
        <w:rPr>
          <w:rFonts w:ascii="DIN-Medium" w:hAnsi="DIN-Medium"/>
          <w:b w:val="0"/>
          <w:color w:val="000000"/>
          <w:sz w:val="31"/>
        </w:rPr>
        <w:t>mance-Künstler präsentieren</w:t>
      </w:r>
      <w:r w:rsidR="00D002FD">
        <w:rPr>
          <w:rFonts w:ascii="DIN-Medium" w:hAnsi="DIN-Medium"/>
          <w:b w:val="0"/>
          <w:color w:val="000000"/>
          <w:sz w:val="31"/>
        </w:rPr>
        <w:t xml:space="preserve"> </w:t>
      </w:r>
      <w:r w:rsidR="00C67836">
        <w:rPr>
          <w:rFonts w:ascii="DIN-Medium" w:hAnsi="DIN-Medium"/>
          <w:b w:val="0"/>
          <w:color w:val="000000"/>
          <w:sz w:val="31"/>
        </w:rPr>
        <w:t xml:space="preserve">die </w:t>
      </w:r>
      <w:r w:rsidR="00D002FD">
        <w:rPr>
          <w:rFonts w:ascii="DIN-Medium" w:hAnsi="DIN-Medium"/>
          <w:b w:val="0"/>
          <w:color w:val="000000"/>
          <w:sz w:val="31"/>
        </w:rPr>
        <w:t>Panasonic</w:t>
      </w:r>
      <w:r w:rsidR="00C67836">
        <w:rPr>
          <w:rFonts w:ascii="DIN-Medium" w:hAnsi="DIN-Medium"/>
          <w:b w:val="0"/>
          <w:color w:val="000000"/>
          <w:sz w:val="31"/>
        </w:rPr>
        <w:t xml:space="preserve"> Neuheiten</w:t>
      </w:r>
      <w:r w:rsidR="00D002FD">
        <w:rPr>
          <w:rFonts w:ascii="DIN-Medium" w:hAnsi="DIN-Medium"/>
          <w:b w:val="0"/>
          <w:color w:val="000000"/>
          <w:sz w:val="31"/>
        </w:rPr>
        <w:t xml:space="preserve"> auf der </w:t>
      </w:r>
      <w:r w:rsidR="00E83D1E">
        <w:rPr>
          <w:rFonts w:ascii="DIN-Medium" w:hAnsi="DIN-Medium"/>
          <w:b w:val="0"/>
          <w:color w:val="000000"/>
          <w:sz w:val="31"/>
        </w:rPr>
        <w:t xml:space="preserve">IFA 2015 </w:t>
      </w:r>
    </w:p>
    <w:p w14:paraId="76661A3B" w14:textId="77777777" w:rsidR="006A5758" w:rsidRPr="00FE55D5" w:rsidRDefault="009372A2" w:rsidP="006A5758">
      <w:pPr>
        <w:framePr w:w="7747" w:h="295" w:hSpace="142" w:wrap="around" w:vAnchor="page" w:hAnchor="page" w:x="908" w:y="4991" w:anchorLock="1"/>
        <w:rPr>
          <w:rFonts w:ascii="DIN-Black" w:hAnsi="DIN-Black"/>
          <w:sz w:val="25"/>
          <w:lang w:val="en-US"/>
        </w:rPr>
      </w:pPr>
      <w:proofErr w:type="spellStart"/>
      <w:r w:rsidRPr="00FE55D5">
        <w:rPr>
          <w:rFonts w:ascii="DIN-Black" w:hAnsi="DIN-Black"/>
          <w:sz w:val="25"/>
          <w:lang w:val="en-US"/>
        </w:rPr>
        <w:t>Parkour</w:t>
      </w:r>
      <w:proofErr w:type="spellEnd"/>
      <w:r w:rsidRPr="00FE55D5">
        <w:rPr>
          <w:rFonts w:ascii="DIN-Black" w:hAnsi="DIN-Black"/>
          <w:sz w:val="25"/>
          <w:lang w:val="en-US"/>
        </w:rPr>
        <w:t xml:space="preserve">, </w:t>
      </w:r>
      <w:proofErr w:type="spellStart"/>
      <w:r w:rsidRPr="00FE55D5">
        <w:rPr>
          <w:rFonts w:ascii="DIN-Black" w:hAnsi="DIN-Black"/>
          <w:sz w:val="25"/>
          <w:lang w:val="en-US"/>
        </w:rPr>
        <w:t>Impro</w:t>
      </w:r>
      <w:proofErr w:type="spellEnd"/>
      <w:r w:rsidRPr="00FE55D5">
        <w:rPr>
          <w:rFonts w:ascii="DIN-Black" w:hAnsi="DIN-Black"/>
          <w:sz w:val="25"/>
          <w:lang w:val="en-US"/>
        </w:rPr>
        <w:t>-Theater</w:t>
      </w:r>
      <w:r w:rsidR="00594322" w:rsidRPr="00FE55D5">
        <w:rPr>
          <w:rFonts w:ascii="DIN-Black" w:hAnsi="DIN-Black"/>
          <w:sz w:val="25"/>
          <w:lang w:val="en-US"/>
        </w:rPr>
        <w:t xml:space="preserve"> und Cooking-Show</w:t>
      </w:r>
      <w:r w:rsidRPr="00FE55D5">
        <w:rPr>
          <w:rFonts w:ascii="DIN-Black" w:hAnsi="DIN-Black"/>
          <w:sz w:val="25"/>
          <w:lang w:val="en-US"/>
        </w:rPr>
        <w:t xml:space="preserve"> in Halle 5.2</w:t>
      </w:r>
    </w:p>
    <w:p w14:paraId="4609407F" w14:textId="77777777" w:rsidR="008460A2" w:rsidRPr="00C67836" w:rsidRDefault="008460A2" w:rsidP="00C67836">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7D0477">
        <w:rPr>
          <w:rFonts w:ascii="DIN-Black" w:hAnsi="DIN-Black"/>
          <w:color w:val="808080"/>
          <w:sz w:val="22"/>
          <w:lang w:val="de-DE"/>
        </w:rPr>
        <w:t xml:space="preserve"> </w:t>
      </w:r>
      <w:r w:rsidR="00D331DB">
        <w:rPr>
          <w:rFonts w:ascii="DIN-Black" w:hAnsi="DIN-Black"/>
          <w:color w:val="808080"/>
          <w:sz w:val="22"/>
          <w:lang w:val="de-DE"/>
        </w:rPr>
        <w:t>0</w:t>
      </w:r>
      <w:r w:rsidR="00FE55D5" w:rsidRPr="00554776">
        <w:rPr>
          <w:rFonts w:ascii="DIN-Black" w:hAnsi="DIN-Black"/>
          <w:color w:val="808080"/>
          <w:sz w:val="22"/>
          <w:lang w:val="de-DE"/>
        </w:rPr>
        <w:t>37</w:t>
      </w:r>
      <w:r w:rsidR="00427032" w:rsidRPr="00554776">
        <w:rPr>
          <w:rFonts w:ascii="DIN-Black" w:hAnsi="DIN-Black"/>
          <w:color w:val="808080"/>
          <w:sz w:val="22"/>
          <w:lang w:val="de-DE"/>
        </w:rPr>
        <w:t>/</w:t>
      </w:r>
      <w:r w:rsidR="00C40805" w:rsidRPr="00554776">
        <w:rPr>
          <w:rFonts w:ascii="DIN-Black" w:hAnsi="DIN-Black"/>
          <w:color w:val="808080"/>
          <w:sz w:val="22"/>
          <w:lang w:val="de-DE"/>
        </w:rPr>
        <w:t>FY</w:t>
      </w:r>
      <w:r w:rsidR="00C40805">
        <w:rPr>
          <w:rFonts w:ascii="DIN-Black" w:hAnsi="DIN-Black"/>
          <w:color w:val="808080"/>
          <w:sz w:val="22"/>
          <w:lang w:val="de-DE"/>
        </w:rPr>
        <w:t xml:space="preserve"> 201</w:t>
      </w:r>
      <w:r w:rsidR="00C151CB">
        <w:rPr>
          <w:rFonts w:ascii="DIN-Black" w:hAnsi="DIN-Black"/>
          <w:color w:val="808080"/>
          <w:sz w:val="22"/>
          <w:lang w:val="de-DE"/>
        </w:rPr>
        <w:t>5</w:t>
      </w:r>
      <w:r>
        <w:rPr>
          <w:rFonts w:ascii="DIN-Black" w:hAnsi="DIN-Black"/>
          <w:color w:val="808080"/>
          <w:sz w:val="22"/>
          <w:lang w:val="de-DE"/>
        </w:rPr>
        <w:t xml:space="preserve">, </w:t>
      </w:r>
      <w:r w:rsidR="007D0477">
        <w:rPr>
          <w:rFonts w:ascii="DIN-Black" w:hAnsi="DIN-Black"/>
          <w:color w:val="808080"/>
          <w:sz w:val="22"/>
          <w:lang w:val="de-DE"/>
        </w:rPr>
        <w:t>August</w:t>
      </w:r>
      <w:r>
        <w:rPr>
          <w:rFonts w:ascii="DIN-Black" w:hAnsi="DIN-Black"/>
          <w:color w:val="808080"/>
          <w:sz w:val="22"/>
          <w:lang w:val="de-DE"/>
        </w:rPr>
        <w:t xml:space="preserve"> 201</w:t>
      </w:r>
      <w:r w:rsidR="00C151CB">
        <w:rPr>
          <w:rFonts w:ascii="DIN-Black" w:hAnsi="DIN-Black"/>
          <w:color w:val="808080"/>
          <w:sz w:val="22"/>
          <w:lang w:val="de-DE"/>
        </w:rPr>
        <w:t>5</w:t>
      </w:r>
    </w:p>
    <w:p w14:paraId="6BFC13BD"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408E1E10"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272434F0"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330FAEF5"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7BB7C9B0"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54C1593A"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1888DC51"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5578C586"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153E8511"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1A83996C"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45A17935"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5EB3D033"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33472E96"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4CD30636"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56A217AA"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2372AAA1"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01089C1D"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4259ABCC"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052091D9"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4D87DD84"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7049E6D1"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5E28E645"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6216D921"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2194AEB1"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5FFE7EC3"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4151DD1A"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7C9BF540"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061C8B0B"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100EE2F7"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2625D986"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1516C193"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250CDA5A"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79218024"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153DCFEE"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7F5E91D5"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6A0D974E"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26728027"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11AB1277"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6AF01ED8"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18DC267A"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50BCE046"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78F4C1FB"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60C2B13E"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2816897E"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03A564D1"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7B1968AF"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18D1FBB6" w14:textId="77777777" w:rsidR="003757C5" w:rsidRDefault="003757C5" w:rsidP="000A4552">
      <w:pPr>
        <w:framePr w:w="2155" w:h="7655" w:hSpace="142" w:wrap="around" w:vAnchor="page" w:hAnchor="page" w:x="8904" w:y="4865" w:anchorLock="1"/>
        <w:rPr>
          <w:rFonts w:ascii="DIN-Medium" w:hAnsi="DIN-Medium"/>
          <w:sz w:val="14"/>
          <w:szCs w:val="14"/>
          <w:lang w:val="de-DE"/>
        </w:rPr>
      </w:pPr>
    </w:p>
    <w:p w14:paraId="4AB22B97" w14:textId="77777777" w:rsidR="000A4552" w:rsidRPr="00D91153" w:rsidRDefault="000A4552" w:rsidP="000A4552">
      <w:pPr>
        <w:framePr w:w="2155" w:h="7655" w:hSpace="142" w:wrap="around" w:vAnchor="page" w:hAnchor="page" w:x="8904" w:y="4865" w:anchorLock="1"/>
        <w:rPr>
          <w:rFonts w:ascii="DIN-Medium" w:hAnsi="DIN-Medium"/>
          <w:color w:val="FF0000"/>
          <w:sz w:val="14"/>
          <w:szCs w:val="14"/>
          <w:lang w:val="de-DE"/>
        </w:rPr>
      </w:pPr>
    </w:p>
    <w:p w14:paraId="303F1BB8" w14:textId="77777777" w:rsidR="003757C5"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10" w:history="1">
        <w:r w:rsidR="002D33C9" w:rsidRPr="00602200">
          <w:rPr>
            <w:rStyle w:val="Link"/>
            <w:rFonts w:ascii="DIN-Medium" w:hAnsi="DIN-Medium"/>
            <w:sz w:val="14"/>
            <w:szCs w:val="14"/>
            <w:lang w:val="de-DE"/>
          </w:rPr>
          <w:t>www.panasonic.com/de/corporate/presse.html</w:t>
        </w:r>
      </w:hyperlink>
    </w:p>
    <w:p w14:paraId="00172FD9" w14:textId="41D29FB5" w:rsidR="00C67836" w:rsidRDefault="00C67836" w:rsidP="008460A2">
      <w:pPr>
        <w:ind w:right="-57"/>
        <w:rPr>
          <w:rFonts w:ascii="DIN-Bold" w:hAnsi="DIN-Bold"/>
          <w:sz w:val="20"/>
          <w:lang w:val="de-DE"/>
        </w:rPr>
      </w:pPr>
    </w:p>
    <w:p w14:paraId="48373ED9" w14:textId="77777777" w:rsidR="008F2817" w:rsidRDefault="008F2817" w:rsidP="008460A2">
      <w:pPr>
        <w:ind w:right="-57"/>
        <w:rPr>
          <w:rFonts w:ascii="DIN-Bold" w:hAnsi="DIN-Bold"/>
          <w:sz w:val="20"/>
          <w:lang w:val="de-DE"/>
        </w:rPr>
      </w:pPr>
    </w:p>
    <w:p w14:paraId="14934EAF" w14:textId="77777777" w:rsidR="003E47CB" w:rsidRDefault="00E632F7" w:rsidP="008460A2">
      <w:pPr>
        <w:ind w:right="-57"/>
        <w:rPr>
          <w:rFonts w:ascii="DIN-Bold" w:hAnsi="DIN-Bold"/>
          <w:sz w:val="20"/>
          <w:lang w:val="de-DE"/>
        </w:rPr>
      </w:pPr>
      <w:r>
        <w:rPr>
          <w:rFonts w:ascii="DIN-Bold" w:hAnsi="DIN-Bold"/>
          <w:sz w:val="20"/>
          <w:lang w:val="de-DE"/>
        </w:rPr>
        <w:t>H</w:t>
      </w:r>
      <w:r w:rsidR="007D0477">
        <w:rPr>
          <w:rFonts w:ascii="DIN-Bold" w:hAnsi="DIN-Bold"/>
          <w:sz w:val="20"/>
          <w:lang w:val="de-DE"/>
        </w:rPr>
        <w:t>amburg, August</w:t>
      </w:r>
      <w:r w:rsidR="009543D2">
        <w:rPr>
          <w:rFonts w:ascii="DIN-Bold" w:hAnsi="DIN-Bold"/>
          <w:sz w:val="20"/>
          <w:lang w:val="de-DE"/>
        </w:rPr>
        <w:t xml:space="preserve"> 2015 –</w:t>
      </w:r>
      <w:r w:rsidR="00463073">
        <w:rPr>
          <w:rFonts w:ascii="DIN-Bold" w:hAnsi="DIN-Bold"/>
          <w:sz w:val="20"/>
          <w:lang w:val="de-DE"/>
        </w:rPr>
        <w:t xml:space="preserve">„A </w:t>
      </w:r>
      <w:proofErr w:type="spellStart"/>
      <w:r w:rsidR="00463073">
        <w:rPr>
          <w:rFonts w:ascii="DIN-Bold" w:hAnsi="DIN-Bold"/>
          <w:sz w:val="20"/>
          <w:lang w:val="de-DE"/>
        </w:rPr>
        <w:t>better</w:t>
      </w:r>
      <w:proofErr w:type="spellEnd"/>
      <w:r w:rsidR="00463073">
        <w:rPr>
          <w:rFonts w:ascii="DIN-Bold" w:hAnsi="DIN-Bold"/>
          <w:sz w:val="20"/>
          <w:lang w:val="de-DE"/>
        </w:rPr>
        <w:t xml:space="preserve"> Life, a </w:t>
      </w:r>
      <w:proofErr w:type="spellStart"/>
      <w:r w:rsidR="00463073">
        <w:rPr>
          <w:rFonts w:ascii="DIN-Bold" w:hAnsi="DIN-Bold"/>
          <w:sz w:val="20"/>
          <w:lang w:val="de-DE"/>
        </w:rPr>
        <w:t>better</w:t>
      </w:r>
      <w:proofErr w:type="spellEnd"/>
      <w:r w:rsidR="00463073">
        <w:rPr>
          <w:rFonts w:ascii="DIN-Bold" w:hAnsi="DIN-Bold"/>
          <w:sz w:val="20"/>
          <w:lang w:val="de-DE"/>
        </w:rPr>
        <w:t xml:space="preserve"> World“</w:t>
      </w:r>
      <w:r w:rsidR="00393342">
        <w:rPr>
          <w:rFonts w:ascii="DIN-Bold" w:hAnsi="DIN-Bold"/>
          <w:sz w:val="20"/>
          <w:lang w:val="de-DE"/>
        </w:rPr>
        <w:t xml:space="preserve"> – </w:t>
      </w:r>
      <w:r w:rsidR="00824245">
        <w:rPr>
          <w:rFonts w:ascii="DIN-Bold" w:hAnsi="DIN-Bold"/>
          <w:sz w:val="20"/>
          <w:lang w:val="de-DE"/>
        </w:rPr>
        <w:t>unter diesem Motto präsentiert</w:t>
      </w:r>
      <w:r w:rsidR="00393342">
        <w:rPr>
          <w:rFonts w:ascii="DIN-Bold" w:hAnsi="DIN-Bold"/>
          <w:sz w:val="20"/>
          <w:lang w:val="de-DE"/>
        </w:rPr>
        <w:t xml:space="preserve"> Panasonic</w:t>
      </w:r>
      <w:r w:rsidR="009543D2">
        <w:rPr>
          <w:rFonts w:ascii="DIN-Bold" w:hAnsi="DIN-Bold"/>
          <w:sz w:val="20"/>
          <w:lang w:val="de-DE"/>
        </w:rPr>
        <w:t xml:space="preserve"> </w:t>
      </w:r>
      <w:r w:rsidR="00463073">
        <w:rPr>
          <w:rFonts w:ascii="DIN-Bold" w:hAnsi="DIN-Bold"/>
          <w:sz w:val="20"/>
          <w:lang w:val="de-DE"/>
        </w:rPr>
        <w:t xml:space="preserve">auf der diesjährigen IFA </w:t>
      </w:r>
      <w:r w:rsidR="00824245">
        <w:rPr>
          <w:rFonts w:ascii="DIN-Bold" w:hAnsi="DIN-Bold"/>
          <w:sz w:val="20"/>
          <w:lang w:val="de-DE"/>
        </w:rPr>
        <w:t>in Berlin neuste Produktideen und smarte Lebenswelten</w:t>
      </w:r>
      <w:r w:rsidR="00463073">
        <w:rPr>
          <w:rFonts w:ascii="DIN-Bold" w:hAnsi="DIN-Bold"/>
          <w:sz w:val="20"/>
          <w:lang w:val="de-DE"/>
        </w:rPr>
        <w:t xml:space="preserve">. </w:t>
      </w:r>
      <w:r w:rsidR="00824245">
        <w:rPr>
          <w:rFonts w:ascii="DIN-Bold" w:hAnsi="DIN-Bold"/>
          <w:sz w:val="20"/>
          <w:lang w:val="de-DE"/>
        </w:rPr>
        <w:t xml:space="preserve">Wie ein roter Faden zieht sich die „Future Lifestyle Vision“ des Unternehmens durch </w:t>
      </w:r>
      <w:r w:rsidR="00824245" w:rsidRPr="00731946">
        <w:rPr>
          <w:rFonts w:ascii="DIN-Bold" w:hAnsi="DIN-Bold"/>
          <w:sz w:val="20"/>
          <w:lang w:val="de-DE"/>
        </w:rPr>
        <w:t>die Aus</w:t>
      </w:r>
      <w:r w:rsidR="00644C3A" w:rsidRPr="00731946">
        <w:rPr>
          <w:rFonts w:ascii="DIN-Bold" w:hAnsi="DIN-Bold"/>
          <w:sz w:val="20"/>
          <w:lang w:val="de-DE"/>
        </w:rPr>
        <w:t>s</w:t>
      </w:r>
      <w:r w:rsidR="00824245" w:rsidRPr="00731946">
        <w:rPr>
          <w:rFonts w:ascii="DIN-Bold" w:hAnsi="DIN-Bold"/>
          <w:sz w:val="20"/>
          <w:lang w:val="de-DE"/>
        </w:rPr>
        <w:t>tellung und</w:t>
      </w:r>
      <w:r w:rsidR="00824245">
        <w:rPr>
          <w:rFonts w:ascii="DIN-Bold" w:hAnsi="DIN-Bold"/>
          <w:sz w:val="20"/>
          <w:lang w:val="de-DE"/>
        </w:rPr>
        <w:t xml:space="preserve"> prägt das </w:t>
      </w:r>
      <w:r w:rsidR="000708CD">
        <w:rPr>
          <w:rFonts w:ascii="DIN-Bold" w:hAnsi="DIN-Bold"/>
          <w:sz w:val="20"/>
          <w:lang w:val="de-DE"/>
        </w:rPr>
        <w:t xml:space="preserve">ausgefeilte </w:t>
      </w:r>
      <w:r w:rsidR="00594322">
        <w:rPr>
          <w:rFonts w:ascii="DIN-Bold" w:hAnsi="DIN-Bold"/>
          <w:sz w:val="20"/>
          <w:lang w:val="de-DE"/>
        </w:rPr>
        <w:t>Standkonzept</w:t>
      </w:r>
      <w:r w:rsidR="00824245">
        <w:rPr>
          <w:rFonts w:ascii="DIN-Bold" w:hAnsi="DIN-Bold"/>
          <w:sz w:val="20"/>
          <w:lang w:val="de-DE"/>
        </w:rPr>
        <w:t xml:space="preserve">. </w:t>
      </w:r>
      <w:r w:rsidR="00463073">
        <w:rPr>
          <w:rFonts w:ascii="DIN-Bold" w:hAnsi="DIN-Bold"/>
          <w:sz w:val="20"/>
          <w:lang w:val="de-DE"/>
        </w:rPr>
        <w:t>I</w:t>
      </w:r>
      <w:r w:rsidR="00521281">
        <w:rPr>
          <w:rFonts w:ascii="DIN-Bold" w:hAnsi="DIN-Bold"/>
          <w:sz w:val="20"/>
          <w:lang w:val="de-DE"/>
        </w:rPr>
        <w:t>n der Messehalle 5.2</w:t>
      </w:r>
      <w:r w:rsidR="002B64DC">
        <w:rPr>
          <w:rFonts w:ascii="DIN-Bold" w:hAnsi="DIN-Bold"/>
          <w:sz w:val="20"/>
          <w:lang w:val="de-DE"/>
        </w:rPr>
        <w:t>.</w:t>
      </w:r>
      <w:r w:rsidR="00A874C2">
        <w:rPr>
          <w:rFonts w:ascii="DIN-Bold" w:hAnsi="DIN-Bold"/>
          <w:sz w:val="20"/>
          <w:lang w:val="de-DE"/>
        </w:rPr>
        <w:t xml:space="preserve"> werden </w:t>
      </w:r>
      <w:r w:rsidR="002B64DC">
        <w:rPr>
          <w:rFonts w:ascii="DIN-Bold" w:hAnsi="DIN-Bold"/>
          <w:sz w:val="20"/>
          <w:lang w:val="de-DE"/>
        </w:rPr>
        <w:t xml:space="preserve">auf einer Fläche von </w:t>
      </w:r>
      <w:r w:rsidR="00A874C2">
        <w:rPr>
          <w:rFonts w:ascii="DIN-Bold" w:hAnsi="DIN-Bold"/>
          <w:sz w:val="20"/>
          <w:lang w:val="de-DE"/>
        </w:rPr>
        <w:t xml:space="preserve">ca. </w:t>
      </w:r>
      <w:r w:rsidR="002B64DC">
        <w:rPr>
          <w:rFonts w:ascii="DIN-Bold" w:hAnsi="DIN-Bold"/>
          <w:sz w:val="20"/>
          <w:lang w:val="de-DE"/>
        </w:rPr>
        <w:t>6.</w:t>
      </w:r>
      <w:r w:rsidR="00A874C2">
        <w:rPr>
          <w:rFonts w:ascii="DIN-Bold" w:hAnsi="DIN-Bold"/>
          <w:sz w:val="20"/>
          <w:lang w:val="de-DE"/>
        </w:rPr>
        <w:t>000</w:t>
      </w:r>
      <w:r w:rsidR="002B64DC">
        <w:rPr>
          <w:rFonts w:ascii="DIN-Bold" w:hAnsi="DIN-Bold"/>
          <w:sz w:val="20"/>
          <w:lang w:val="de-DE"/>
        </w:rPr>
        <w:t xml:space="preserve"> </w:t>
      </w:r>
      <w:r w:rsidR="002B64DC" w:rsidRPr="002B64DC">
        <w:rPr>
          <w:rFonts w:ascii="DIN-Bold" w:hAnsi="DIN-Bold"/>
          <w:sz w:val="20"/>
          <w:lang w:val="de-DE"/>
        </w:rPr>
        <w:t>m</w:t>
      </w:r>
      <w:r w:rsidR="002B64DC" w:rsidRPr="002B64DC">
        <w:rPr>
          <w:rFonts w:ascii="DIN-Bold" w:hAnsi="DIN-Bold"/>
          <w:sz w:val="20"/>
          <w:vertAlign w:val="superscript"/>
          <w:lang w:val="de-DE"/>
        </w:rPr>
        <w:t>2</w:t>
      </w:r>
      <w:r w:rsidR="00A874C2">
        <w:rPr>
          <w:rFonts w:ascii="DIN-Bold" w:hAnsi="DIN-Bold"/>
          <w:sz w:val="20"/>
          <w:vertAlign w:val="superscript"/>
          <w:lang w:val="de-DE"/>
        </w:rPr>
        <w:t xml:space="preserve"> </w:t>
      </w:r>
      <w:r w:rsidR="00463073">
        <w:rPr>
          <w:rFonts w:ascii="DIN-Bold" w:hAnsi="DIN-Bold"/>
          <w:sz w:val="20"/>
          <w:lang w:val="de-DE"/>
        </w:rPr>
        <w:t xml:space="preserve">die </w:t>
      </w:r>
      <w:r w:rsidR="00AE768D">
        <w:rPr>
          <w:rFonts w:ascii="DIN-Bold" w:hAnsi="DIN-Bold"/>
          <w:sz w:val="20"/>
          <w:lang w:val="de-DE"/>
        </w:rPr>
        <w:t xml:space="preserve">aktuellsten </w:t>
      </w:r>
      <w:r w:rsidR="00CE7FBF">
        <w:rPr>
          <w:rFonts w:ascii="DIN-Bold" w:hAnsi="DIN-Bold"/>
          <w:sz w:val="20"/>
          <w:lang w:val="de-DE"/>
        </w:rPr>
        <w:t>Technologien</w:t>
      </w:r>
      <w:r w:rsidR="00FE667D">
        <w:rPr>
          <w:rFonts w:ascii="DIN-Bold" w:hAnsi="DIN-Bold"/>
          <w:sz w:val="20"/>
          <w:lang w:val="de-DE"/>
        </w:rPr>
        <w:t xml:space="preserve"> in</w:t>
      </w:r>
      <w:r w:rsidR="00463073">
        <w:rPr>
          <w:rFonts w:ascii="DIN-Bold" w:hAnsi="DIN-Bold"/>
          <w:sz w:val="20"/>
          <w:lang w:val="de-DE"/>
        </w:rPr>
        <w:t xml:space="preserve"> verschiedenen </w:t>
      </w:r>
      <w:r w:rsidR="006E2E51">
        <w:rPr>
          <w:rFonts w:ascii="DIN-Bold" w:hAnsi="DIN-Bold"/>
          <w:sz w:val="20"/>
          <w:lang w:val="de-DE"/>
        </w:rPr>
        <w:t>Produkt</w:t>
      </w:r>
      <w:r w:rsidR="00463073">
        <w:rPr>
          <w:rFonts w:ascii="DIN-Bold" w:hAnsi="DIN-Bold"/>
          <w:sz w:val="20"/>
          <w:lang w:val="de-DE"/>
        </w:rPr>
        <w:t xml:space="preserve">welten in Szene gesetzt: </w:t>
      </w:r>
      <w:r w:rsidR="00F75E91">
        <w:rPr>
          <w:rFonts w:ascii="DIN-Bold" w:hAnsi="DIN-Bold"/>
          <w:sz w:val="20"/>
          <w:lang w:val="de-DE"/>
        </w:rPr>
        <w:t>„</w:t>
      </w:r>
      <w:r w:rsidR="00FE667D">
        <w:rPr>
          <w:rFonts w:ascii="DIN-Bold" w:hAnsi="DIN-Bold"/>
          <w:sz w:val="20"/>
          <w:lang w:val="de-DE"/>
        </w:rPr>
        <w:t xml:space="preserve">Living </w:t>
      </w:r>
      <w:proofErr w:type="spellStart"/>
      <w:r w:rsidR="00FE667D">
        <w:rPr>
          <w:rFonts w:ascii="DIN-Bold" w:hAnsi="DIN-Bold"/>
          <w:sz w:val="20"/>
          <w:lang w:val="de-DE"/>
        </w:rPr>
        <w:t>Room</w:t>
      </w:r>
      <w:proofErr w:type="spellEnd"/>
      <w:r w:rsidR="00F75E91">
        <w:rPr>
          <w:rFonts w:ascii="DIN-Bold" w:hAnsi="DIN-Bold"/>
          <w:sz w:val="20"/>
          <w:lang w:val="de-DE"/>
        </w:rPr>
        <w:t>“</w:t>
      </w:r>
      <w:r w:rsidR="00463073">
        <w:rPr>
          <w:rFonts w:ascii="DIN-Bold" w:hAnsi="DIN-Bold"/>
          <w:sz w:val="20"/>
          <w:lang w:val="de-DE"/>
        </w:rPr>
        <w:t xml:space="preserve">, </w:t>
      </w:r>
      <w:r w:rsidR="00F75E91">
        <w:rPr>
          <w:rFonts w:ascii="DIN-Bold" w:hAnsi="DIN-Bold"/>
          <w:sz w:val="20"/>
          <w:lang w:val="de-DE"/>
        </w:rPr>
        <w:t>„</w:t>
      </w:r>
      <w:r w:rsidR="00FE667D">
        <w:rPr>
          <w:rFonts w:ascii="DIN-Bold" w:hAnsi="DIN-Bold"/>
          <w:sz w:val="20"/>
          <w:lang w:val="de-DE"/>
        </w:rPr>
        <w:t>Outdoor Experience</w:t>
      </w:r>
      <w:r w:rsidR="00F75E91">
        <w:rPr>
          <w:rFonts w:ascii="DIN-Bold" w:hAnsi="DIN-Bold"/>
          <w:sz w:val="20"/>
          <w:lang w:val="de-DE"/>
        </w:rPr>
        <w:t>“</w:t>
      </w:r>
      <w:r w:rsidR="001C492F">
        <w:rPr>
          <w:rFonts w:ascii="DIN-Bold" w:hAnsi="DIN-Bold"/>
          <w:sz w:val="20"/>
          <w:lang w:val="de-DE"/>
        </w:rPr>
        <w:t xml:space="preserve">, </w:t>
      </w:r>
      <w:r w:rsidR="00F75E91">
        <w:rPr>
          <w:rFonts w:ascii="DIN-Bold" w:hAnsi="DIN-Bold"/>
          <w:sz w:val="20"/>
          <w:lang w:val="de-DE"/>
        </w:rPr>
        <w:t>„</w:t>
      </w:r>
      <w:r w:rsidR="00FE667D">
        <w:rPr>
          <w:rFonts w:ascii="DIN-Bold" w:hAnsi="DIN-Bold"/>
          <w:sz w:val="20"/>
          <w:lang w:val="de-DE"/>
        </w:rPr>
        <w:t>Beauty Salon</w:t>
      </w:r>
      <w:r w:rsidR="00F75E91">
        <w:rPr>
          <w:rFonts w:ascii="DIN-Bold" w:hAnsi="DIN-Bold"/>
          <w:sz w:val="20"/>
          <w:lang w:val="de-DE"/>
        </w:rPr>
        <w:t>“</w:t>
      </w:r>
      <w:r w:rsidR="00FE667D">
        <w:rPr>
          <w:rFonts w:ascii="DIN-Bold" w:hAnsi="DIN-Bold"/>
          <w:sz w:val="20"/>
          <w:lang w:val="de-DE"/>
        </w:rPr>
        <w:t xml:space="preserve">, „Experience </w:t>
      </w:r>
      <w:proofErr w:type="spellStart"/>
      <w:r w:rsidR="00FE667D">
        <w:rPr>
          <w:rFonts w:ascii="DIN-Bold" w:hAnsi="DIN-Bold"/>
          <w:sz w:val="20"/>
          <w:lang w:val="de-DE"/>
        </w:rPr>
        <w:t>Fresh</w:t>
      </w:r>
      <w:proofErr w:type="spellEnd"/>
      <w:r w:rsidR="00FE667D">
        <w:rPr>
          <w:rFonts w:ascii="DIN-Bold" w:hAnsi="DIN-Bold"/>
          <w:sz w:val="20"/>
          <w:lang w:val="de-DE"/>
        </w:rPr>
        <w:t>“ und „</w:t>
      </w:r>
      <w:proofErr w:type="spellStart"/>
      <w:r w:rsidR="00FE667D">
        <w:rPr>
          <w:rFonts w:ascii="DIN-Bold" w:hAnsi="DIN-Bold"/>
          <w:sz w:val="20"/>
          <w:lang w:val="de-DE"/>
        </w:rPr>
        <w:t>Laundry</w:t>
      </w:r>
      <w:proofErr w:type="spellEnd"/>
      <w:r w:rsidR="00FE667D">
        <w:rPr>
          <w:rFonts w:ascii="DIN-Bold" w:hAnsi="DIN-Bold"/>
          <w:sz w:val="20"/>
          <w:lang w:val="de-DE"/>
        </w:rPr>
        <w:t>“.</w:t>
      </w:r>
      <w:r w:rsidR="001C492F">
        <w:rPr>
          <w:rFonts w:ascii="DIN-Bold" w:hAnsi="DIN-Bold"/>
          <w:sz w:val="20"/>
          <w:lang w:val="de-DE"/>
        </w:rPr>
        <w:t xml:space="preserve"> </w:t>
      </w:r>
      <w:r w:rsidR="006E2E51">
        <w:rPr>
          <w:rFonts w:ascii="DIN-Bold" w:hAnsi="DIN-Bold"/>
          <w:sz w:val="20"/>
          <w:lang w:val="de-DE"/>
        </w:rPr>
        <w:t>Namhafte Artisten, Köche und Künst</w:t>
      </w:r>
      <w:r w:rsidR="00876093">
        <w:rPr>
          <w:rFonts w:ascii="DIN-Bold" w:hAnsi="DIN-Bold"/>
          <w:sz w:val="20"/>
          <w:lang w:val="de-DE"/>
        </w:rPr>
        <w:t>l</w:t>
      </w:r>
      <w:r w:rsidR="006E2E51">
        <w:rPr>
          <w:rFonts w:ascii="DIN-Bold" w:hAnsi="DIN-Bold"/>
          <w:sz w:val="20"/>
          <w:lang w:val="de-DE"/>
        </w:rPr>
        <w:t xml:space="preserve">ergruppen </w:t>
      </w:r>
      <w:r w:rsidR="009372A2">
        <w:rPr>
          <w:rFonts w:ascii="DIN-Bold" w:hAnsi="DIN-Bold"/>
          <w:sz w:val="20"/>
          <w:lang w:val="de-DE"/>
        </w:rPr>
        <w:t>inszenieren die neusten Produkte</w:t>
      </w:r>
      <w:r w:rsidR="00F75E91">
        <w:rPr>
          <w:rFonts w:ascii="DIN-Bold" w:hAnsi="DIN-Bold"/>
          <w:sz w:val="20"/>
          <w:lang w:val="de-DE"/>
        </w:rPr>
        <w:t xml:space="preserve"> </w:t>
      </w:r>
      <w:r w:rsidR="009372A2">
        <w:rPr>
          <w:rFonts w:ascii="DIN-Bold" w:hAnsi="DIN-Bold"/>
          <w:sz w:val="20"/>
          <w:lang w:val="de-DE"/>
        </w:rPr>
        <w:t>von</w:t>
      </w:r>
      <w:r w:rsidR="004D656A">
        <w:rPr>
          <w:rFonts w:ascii="DIN-Bold" w:hAnsi="DIN-Bold"/>
          <w:sz w:val="20"/>
          <w:lang w:val="de-DE"/>
        </w:rPr>
        <w:t xml:space="preserve"> </w:t>
      </w:r>
      <w:r w:rsidR="00CE7FBF">
        <w:rPr>
          <w:rFonts w:ascii="DIN-Bold" w:hAnsi="DIN-Bold"/>
          <w:sz w:val="20"/>
          <w:lang w:val="de-DE"/>
        </w:rPr>
        <w:t>Haushaltsgeräte</w:t>
      </w:r>
      <w:r w:rsidR="009372A2">
        <w:rPr>
          <w:rFonts w:ascii="DIN-Bold" w:hAnsi="DIN-Bold"/>
          <w:sz w:val="20"/>
          <w:lang w:val="de-DE"/>
        </w:rPr>
        <w:t>n</w:t>
      </w:r>
      <w:r w:rsidR="004D656A">
        <w:rPr>
          <w:rFonts w:ascii="DIN-Bold" w:hAnsi="DIN-Bold"/>
          <w:sz w:val="20"/>
          <w:lang w:val="de-DE"/>
        </w:rPr>
        <w:t xml:space="preserve"> </w:t>
      </w:r>
      <w:r w:rsidR="009372A2">
        <w:rPr>
          <w:rFonts w:ascii="DIN-Bold" w:hAnsi="DIN-Bold"/>
          <w:sz w:val="20"/>
          <w:lang w:val="de-DE"/>
        </w:rPr>
        <w:t>bis hin zur</w:t>
      </w:r>
      <w:r w:rsidR="00E342F7">
        <w:rPr>
          <w:rFonts w:ascii="DIN-Bold" w:hAnsi="DIN-Bold"/>
          <w:sz w:val="20"/>
          <w:lang w:val="de-DE"/>
        </w:rPr>
        <w:t xml:space="preserve"> Unterhaltungs</w:t>
      </w:r>
      <w:r w:rsidR="009372A2">
        <w:rPr>
          <w:rFonts w:ascii="DIN-Bold" w:hAnsi="DIN-Bold"/>
          <w:sz w:val="20"/>
          <w:lang w:val="de-DE"/>
        </w:rPr>
        <w:t>elektroni</w:t>
      </w:r>
      <w:r w:rsidR="00F75E91">
        <w:rPr>
          <w:rFonts w:ascii="DIN-Bold" w:hAnsi="DIN-Bold"/>
          <w:sz w:val="20"/>
          <w:lang w:val="de-DE"/>
        </w:rPr>
        <w:t>k</w:t>
      </w:r>
      <w:r w:rsidR="00CA1984">
        <w:rPr>
          <w:rFonts w:ascii="DIN-Bold" w:hAnsi="DIN-Bold"/>
          <w:sz w:val="20"/>
          <w:lang w:val="de-DE"/>
        </w:rPr>
        <w:t xml:space="preserve"> und machen die Vision von einem komfortablen und nachhaltigen Lebensstil für die Besucher anschaulich</w:t>
      </w:r>
      <w:r w:rsidR="00F75E91">
        <w:rPr>
          <w:rFonts w:ascii="DIN-Bold" w:hAnsi="DIN-Bold"/>
          <w:sz w:val="20"/>
          <w:lang w:val="de-DE"/>
        </w:rPr>
        <w:t xml:space="preserve">. </w:t>
      </w:r>
    </w:p>
    <w:p w14:paraId="723E418D" w14:textId="77777777" w:rsidR="00951B9B" w:rsidRPr="00813E74" w:rsidRDefault="00951B9B" w:rsidP="008460A2">
      <w:pPr>
        <w:ind w:right="-57"/>
        <w:rPr>
          <w:rFonts w:ascii="DIN-Regular" w:hAnsi="DIN-Regular"/>
          <w:sz w:val="20"/>
          <w:lang w:val="de-DE"/>
        </w:rPr>
      </w:pPr>
    </w:p>
    <w:p w14:paraId="5965ABA3" w14:textId="77777777" w:rsidR="00B91DB0" w:rsidRDefault="00594322" w:rsidP="008460A2">
      <w:pPr>
        <w:ind w:right="-57"/>
        <w:rPr>
          <w:rFonts w:ascii="DIN-Regular" w:hAnsi="DIN-Regular"/>
          <w:sz w:val="20"/>
          <w:lang w:val="de-DE"/>
        </w:rPr>
      </w:pPr>
      <w:r w:rsidRPr="00824245">
        <w:rPr>
          <w:rFonts w:ascii="DIN-Regular" w:hAnsi="DIN-Regular"/>
          <w:sz w:val="20"/>
          <w:lang w:val="de-DE"/>
        </w:rPr>
        <w:t xml:space="preserve">Im </w:t>
      </w:r>
      <w:r w:rsidR="001F4624" w:rsidRPr="00824245">
        <w:rPr>
          <w:rFonts w:ascii="DIN-Regular" w:hAnsi="DIN-Regular"/>
          <w:sz w:val="20"/>
          <w:lang w:val="de-DE"/>
        </w:rPr>
        <w:t>„</w:t>
      </w:r>
      <w:r w:rsidR="00AC66FC">
        <w:rPr>
          <w:rFonts w:ascii="DIN-Regular" w:hAnsi="DIN-Regular"/>
          <w:sz w:val="20"/>
          <w:lang w:val="de-DE"/>
        </w:rPr>
        <w:t>Outdoor Experience</w:t>
      </w:r>
      <w:r w:rsidR="001F4624" w:rsidRPr="00824245">
        <w:rPr>
          <w:rFonts w:ascii="DIN-Regular" w:hAnsi="DIN-Regular"/>
          <w:sz w:val="20"/>
          <w:lang w:val="de-DE"/>
        </w:rPr>
        <w:t>“</w:t>
      </w:r>
      <w:r w:rsidR="00AC66FC">
        <w:rPr>
          <w:rFonts w:ascii="DIN-Regular" w:hAnsi="DIN-Regular"/>
          <w:sz w:val="20"/>
          <w:lang w:val="de-DE"/>
        </w:rPr>
        <w:t>-Bereich</w:t>
      </w:r>
      <w:r w:rsidRPr="00824245">
        <w:rPr>
          <w:rFonts w:ascii="DIN-Regular" w:hAnsi="DIN-Regular"/>
          <w:sz w:val="20"/>
          <w:lang w:val="de-DE"/>
        </w:rPr>
        <w:t xml:space="preserve"> zeigen</w:t>
      </w:r>
      <w:r w:rsidR="000C78AC" w:rsidRPr="00824245">
        <w:rPr>
          <w:rFonts w:ascii="DIN-Regular" w:hAnsi="DIN-Regular"/>
          <w:sz w:val="20"/>
          <w:lang w:val="de-DE"/>
        </w:rPr>
        <w:t xml:space="preserve"> der </w:t>
      </w:r>
      <w:r w:rsidR="00EC221F">
        <w:rPr>
          <w:rFonts w:ascii="DIN-Regular" w:hAnsi="DIN-Regular"/>
          <w:sz w:val="20"/>
          <w:lang w:val="de-DE"/>
        </w:rPr>
        <w:t>mehrfach</w:t>
      </w:r>
      <w:r w:rsidR="000C78AC" w:rsidRPr="00824245">
        <w:rPr>
          <w:rFonts w:ascii="DIN-Regular" w:hAnsi="DIN-Regular"/>
          <w:sz w:val="20"/>
          <w:lang w:val="de-DE"/>
        </w:rPr>
        <w:t xml:space="preserve"> im </w:t>
      </w:r>
      <w:proofErr w:type="spellStart"/>
      <w:r w:rsidR="004D656A" w:rsidRPr="00824245">
        <w:rPr>
          <w:rFonts w:ascii="DIN-Regular" w:hAnsi="DIN-Regular"/>
          <w:sz w:val="20"/>
          <w:lang w:val="de-DE"/>
        </w:rPr>
        <w:t>Parkour</w:t>
      </w:r>
      <w:proofErr w:type="spellEnd"/>
      <w:r w:rsidR="006863E1">
        <w:rPr>
          <w:rFonts w:ascii="DIN-Regular" w:hAnsi="DIN-Regular"/>
          <w:sz w:val="20"/>
          <w:lang w:val="de-DE"/>
        </w:rPr>
        <w:t xml:space="preserve"> und </w:t>
      </w:r>
      <w:proofErr w:type="spellStart"/>
      <w:r w:rsidR="006863E1">
        <w:rPr>
          <w:rFonts w:ascii="DIN-Regular" w:hAnsi="DIN-Regular"/>
          <w:sz w:val="20"/>
          <w:lang w:val="de-DE"/>
        </w:rPr>
        <w:t>Freerunning</w:t>
      </w:r>
      <w:proofErr w:type="spellEnd"/>
      <w:r w:rsidR="006863E1">
        <w:rPr>
          <w:rFonts w:ascii="DIN-Regular" w:hAnsi="DIN-Regular"/>
          <w:sz w:val="20"/>
          <w:lang w:val="de-DE"/>
        </w:rPr>
        <w:t xml:space="preserve"> ausgezeichnete</w:t>
      </w:r>
      <w:r w:rsidR="00EC221F">
        <w:rPr>
          <w:rFonts w:ascii="DIN-Regular" w:hAnsi="DIN-Regular"/>
          <w:sz w:val="20"/>
          <w:lang w:val="de-DE"/>
        </w:rPr>
        <w:t xml:space="preserve"> </w:t>
      </w:r>
      <w:proofErr w:type="spellStart"/>
      <w:r w:rsidR="000C78AC" w:rsidRPr="00824245">
        <w:rPr>
          <w:rFonts w:ascii="DIN-Regular" w:hAnsi="DIN-Regular"/>
          <w:sz w:val="20"/>
          <w:lang w:val="de-DE"/>
        </w:rPr>
        <w:t>A</w:t>
      </w:r>
      <w:r w:rsidR="00B91DB0" w:rsidRPr="00824245">
        <w:rPr>
          <w:rFonts w:ascii="DIN-Regular" w:hAnsi="DIN-Regular"/>
          <w:sz w:val="20"/>
          <w:lang w:val="de-DE"/>
        </w:rPr>
        <w:t>madei</w:t>
      </w:r>
      <w:proofErr w:type="spellEnd"/>
      <w:r w:rsidR="00B91DB0" w:rsidRPr="00824245">
        <w:rPr>
          <w:rFonts w:ascii="DIN-Regular" w:hAnsi="DIN-Regular"/>
          <w:sz w:val="20"/>
          <w:lang w:val="de-DE"/>
        </w:rPr>
        <w:t xml:space="preserve"> Weiland</w:t>
      </w:r>
      <w:r w:rsidR="00EC221F">
        <w:rPr>
          <w:rFonts w:ascii="DIN-Regular" w:hAnsi="DIN-Regular"/>
          <w:sz w:val="20"/>
          <w:lang w:val="de-DE"/>
        </w:rPr>
        <w:t xml:space="preserve"> </w:t>
      </w:r>
      <w:r w:rsidR="00B91DB0" w:rsidRPr="00824245">
        <w:rPr>
          <w:rFonts w:ascii="DIN-Regular" w:hAnsi="DIN-Regular"/>
          <w:sz w:val="20"/>
          <w:lang w:val="de-DE"/>
        </w:rPr>
        <w:t>und</w:t>
      </w:r>
      <w:r w:rsidR="004D656A" w:rsidRPr="00824245">
        <w:rPr>
          <w:rFonts w:ascii="DIN-Regular" w:hAnsi="DIN-Regular"/>
          <w:sz w:val="20"/>
          <w:lang w:val="de-DE"/>
        </w:rPr>
        <w:t xml:space="preserve"> sein Team eindrucksvolle Stunts</w:t>
      </w:r>
      <w:r w:rsidR="00B91DB0" w:rsidRPr="00824245">
        <w:rPr>
          <w:rFonts w:ascii="DIN-Regular" w:hAnsi="DIN-Regular"/>
          <w:sz w:val="20"/>
          <w:lang w:val="de-DE"/>
        </w:rPr>
        <w:t>.</w:t>
      </w:r>
      <w:r w:rsidR="004D656A" w:rsidRPr="00824245">
        <w:rPr>
          <w:rFonts w:ascii="DIN-Regular" w:hAnsi="DIN-Regular"/>
          <w:sz w:val="20"/>
          <w:lang w:val="de-DE"/>
        </w:rPr>
        <w:t xml:space="preserve"> </w:t>
      </w:r>
      <w:r w:rsidR="00FE55D5" w:rsidRPr="00824245">
        <w:rPr>
          <w:rFonts w:ascii="DIN-Regular" w:hAnsi="DIN-Regular"/>
          <w:sz w:val="20"/>
          <w:lang w:val="de-DE"/>
        </w:rPr>
        <w:t xml:space="preserve">Ob </w:t>
      </w:r>
      <w:r w:rsidR="000C78AC" w:rsidRPr="00824245">
        <w:rPr>
          <w:rFonts w:ascii="DIN-Regular" w:hAnsi="DIN-Regular"/>
          <w:sz w:val="20"/>
          <w:lang w:val="de-DE"/>
        </w:rPr>
        <w:t xml:space="preserve">Break </w:t>
      </w:r>
      <w:proofErr w:type="spellStart"/>
      <w:r w:rsidR="000C78AC" w:rsidRPr="00824245">
        <w:rPr>
          <w:rFonts w:ascii="DIN-Regular" w:hAnsi="DIN-Regular"/>
          <w:sz w:val="20"/>
          <w:lang w:val="de-DE"/>
        </w:rPr>
        <w:t>Dancer</w:t>
      </w:r>
      <w:proofErr w:type="spellEnd"/>
      <w:r w:rsidR="000C78AC" w:rsidRPr="00824245">
        <w:rPr>
          <w:rFonts w:ascii="DIN-Regular" w:hAnsi="DIN-Regular"/>
          <w:sz w:val="20"/>
          <w:lang w:val="de-DE"/>
        </w:rPr>
        <w:t xml:space="preserve">, </w:t>
      </w:r>
      <w:r w:rsidR="004D656A" w:rsidRPr="00824245">
        <w:rPr>
          <w:rFonts w:ascii="DIN-Regular" w:hAnsi="DIN-Regular"/>
          <w:sz w:val="20"/>
          <w:lang w:val="de-DE"/>
        </w:rPr>
        <w:t xml:space="preserve">Trial Bike Artisten </w:t>
      </w:r>
      <w:r w:rsidR="000C78AC" w:rsidRPr="00824245">
        <w:rPr>
          <w:rFonts w:ascii="DIN-Regular" w:hAnsi="DIN-Regular"/>
          <w:sz w:val="20"/>
          <w:lang w:val="de-DE"/>
        </w:rPr>
        <w:t>und Tape Art Künstler - d</w:t>
      </w:r>
      <w:r w:rsidR="004D656A" w:rsidRPr="00824245">
        <w:rPr>
          <w:rFonts w:ascii="DIN-Regular" w:hAnsi="DIN-Regular"/>
          <w:sz w:val="20"/>
          <w:lang w:val="de-DE"/>
        </w:rPr>
        <w:t xml:space="preserve">urch ihr breites Repertoire </w:t>
      </w:r>
      <w:r w:rsidR="00FE55D5" w:rsidRPr="00824245">
        <w:rPr>
          <w:rFonts w:ascii="DIN-Regular" w:hAnsi="DIN-Regular"/>
          <w:sz w:val="20"/>
          <w:lang w:val="de-DE"/>
        </w:rPr>
        <w:t xml:space="preserve">an </w:t>
      </w:r>
      <w:r w:rsidR="00040DBB" w:rsidRPr="00824245">
        <w:rPr>
          <w:rFonts w:ascii="DIN-Regular" w:hAnsi="DIN-Regular"/>
          <w:sz w:val="20"/>
          <w:lang w:val="de-DE"/>
        </w:rPr>
        <w:t>actionreiche</w:t>
      </w:r>
      <w:r w:rsidR="00FE55D5" w:rsidRPr="00824245">
        <w:rPr>
          <w:rFonts w:ascii="DIN-Regular" w:hAnsi="DIN-Regular"/>
          <w:sz w:val="20"/>
          <w:lang w:val="de-DE"/>
        </w:rPr>
        <w:t>n</w:t>
      </w:r>
      <w:r w:rsidR="004D656A" w:rsidRPr="00824245">
        <w:rPr>
          <w:rFonts w:ascii="DIN-Regular" w:hAnsi="DIN-Regular"/>
          <w:sz w:val="20"/>
          <w:lang w:val="de-DE"/>
        </w:rPr>
        <w:t xml:space="preserve"> </w:t>
      </w:r>
      <w:r w:rsidR="00040DBB" w:rsidRPr="00824245">
        <w:rPr>
          <w:rFonts w:ascii="DIN-Regular" w:hAnsi="DIN-Regular"/>
          <w:sz w:val="20"/>
          <w:lang w:val="de-DE"/>
        </w:rPr>
        <w:t>Bewegungen und Kunststücke</w:t>
      </w:r>
      <w:r w:rsidR="00FE55D5" w:rsidRPr="00824245">
        <w:rPr>
          <w:rFonts w:ascii="DIN-Regular" w:hAnsi="DIN-Regular"/>
          <w:sz w:val="20"/>
          <w:lang w:val="de-DE"/>
        </w:rPr>
        <w:t>n</w:t>
      </w:r>
      <w:r w:rsidR="001B1472" w:rsidRPr="00824245">
        <w:rPr>
          <w:rFonts w:ascii="DIN-Regular" w:hAnsi="DIN-Regular"/>
          <w:sz w:val="20"/>
          <w:lang w:val="de-DE"/>
        </w:rPr>
        <w:t xml:space="preserve"> bieten ihre </w:t>
      </w:r>
      <w:r w:rsidR="00B523F3" w:rsidRPr="00824245">
        <w:rPr>
          <w:rFonts w:ascii="DIN-Regular" w:hAnsi="DIN-Regular"/>
          <w:sz w:val="20"/>
          <w:lang w:val="de-DE"/>
        </w:rPr>
        <w:t>Performances</w:t>
      </w:r>
      <w:r w:rsidR="007B7049" w:rsidRPr="00824245">
        <w:rPr>
          <w:rFonts w:ascii="DIN-Regular" w:hAnsi="DIN-Regular"/>
          <w:sz w:val="20"/>
          <w:lang w:val="de-DE"/>
        </w:rPr>
        <w:t xml:space="preserve"> dem Publikum </w:t>
      </w:r>
      <w:r w:rsidR="00FE55D5" w:rsidRPr="00824245">
        <w:rPr>
          <w:rFonts w:ascii="DIN-Regular" w:hAnsi="DIN-Regular"/>
          <w:sz w:val="20"/>
          <w:lang w:val="de-DE"/>
        </w:rPr>
        <w:t xml:space="preserve">spannende </w:t>
      </w:r>
      <w:r w:rsidR="00B523F3" w:rsidRPr="00824245">
        <w:rPr>
          <w:rFonts w:ascii="DIN-Regular" w:hAnsi="DIN-Regular"/>
          <w:sz w:val="20"/>
          <w:lang w:val="de-DE"/>
        </w:rPr>
        <w:t>Bild</w:t>
      </w:r>
      <w:r w:rsidR="007B7049" w:rsidRPr="00824245">
        <w:rPr>
          <w:rFonts w:ascii="DIN-Regular" w:hAnsi="DIN-Regular"/>
          <w:sz w:val="20"/>
          <w:lang w:val="de-DE"/>
        </w:rPr>
        <w:t>- und Video</w:t>
      </w:r>
      <w:r w:rsidR="00B523F3" w:rsidRPr="00824245">
        <w:rPr>
          <w:rFonts w:ascii="DIN-Regular" w:hAnsi="DIN-Regular"/>
          <w:sz w:val="20"/>
          <w:lang w:val="de-DE"/>
        </w:rPr>
        <w:t>m</w:t>
      </w:r>
      <w:r w:rsidR="00FE55D5" w:rsidRPr="00824245">
        <w:rPr>
          <w:rFonts w:ascii="DIN-Regular" w:hAnsi="DIN-Regular"/>
          <w:sz w:val="20"/>
          <w:lang w:val="de-DE"/>
        </w:rPr>
        <w:t>otive</w:t>
      </w:r>
      <w:r w:rsidR="00AE768D" w:rsidRPr="00824245">
        <w:rPr>
          <w:rFonts w:ascii="DIN-Regular" w:hAnsi="DIN-Regular"/>
          <w:sz w:val="20"/>
          <w:lang w:val="de-DE"/>
        </w:rPr>
        <w:t>.</w:t>
      </w:r>
      <w:r w:rsidR="00040DBB" w:rsidRPr="00824245">
        <w:rPr>
          <w:rFonts w:ascii="DIN-Regular" w:hAnsi="DIN-Regular"/>
          <w:sz w:val="20"/>
          <w:lang w:val="de-DE"/>
        </w:rPr>
        <w:t xml:space="preserve"> </w:t>
      </w:r>
      <w:r w:rsidR="000C78AC" w:rsidRPr="00824245">
        <w:rPr>
          <w:rFonts w:ascii="DIN-Regular" w:hAnsi="DIN-Regular"/>
          <w:sz w:val="20"/>
          <w:lang w:val="de-DE"/>
        </w:rPr>
        <w:t>„</w:t>
      </w:r>
      <w:r w:rsidR="004070BC" w:rsidRPr="00824245">
        <w:rPr>
          <w:rFonts w:ascii="DIN-Regular" w:hAnsi="DIN-Regular"/>
          <w:sz w:val="20"/>
          <w:lang w:val="de-DE"/>
        </w:rPr>
        <w:t>Mit unseren neue</w:t>
      </w:r>
      <w:r w:rsidR="00A83384" w:rsidRPr="00824245">
        <w:rPr>
          <w:rFonts w:ascii="DIN-Regular" w:hAnsi="DIN-Regular"/>
          <w:sz w:val="20"/>
          <w:lang w:val="de-DE"/>
        </w:rPr>
        <w:t xml:space="preserve">n </w:t>
      </w:r>
      <w:r w:rsidR="00994298" w:rsidRPr="00824245">
        <w:rPr>
          <w:rFonts w:ascii="DIN-Regular" w:hAnsi="DIN-Regular"/>
          <w:sz w:val="20"/>
          <w:lang w:val="de-DE"/>
        </w:rPr>
        <w:t xml:space="preserve">LUMIX G </w:t>
      </w:r>
      <w:r w:rsidR="00A83384" w:rsidRPr="00824245">
        <w:rPr>
          <w:rFonts w:ascii="DIN-Regular" w:hAnsi="DIN-Regular"/>
          <w:sz w:val="20"/>
          <w:lang w:val="de-DE"/>
        </w:rPr>
        <w:t>Kameramodellen</w:t>
      </w:r>
      <w:r w:rsidR="00994298" w:rsidRPr="00824245">
        <w:rPr>
          <w:rFonts w:ascii="DIN-Regular" w:hAnsi="DIN-Regular"/>
          <w:sz w:val="20"/>
          <w:lang w:val="de-DE"/>
        </w:rPr>
        <w:t xml:space="preserve"> </w:t>
      </w:r>
      <w:r w:rsidR="004070BC" w:rsidRPr="00824245">
        <w:rPr>
          <w:rFonts w:ascii="DIN-Regular" w:hAnsi="DIN-Regular"/>
          <w:sz w:val="20"/>
          <w:lang w:val="de-DE"/>
        </w:rPr>
        <w:t xml:space="preserve">lassen sich </w:t>
      </w:r>
      <w:r w:rsidR="000C78AC" w:rsidRPr="00824245">
        <w:rPr>
          <w:rFonts w:ascii="DIN-Regular" w:hAnsi="DIN-Regular"/>
          <w:sz w:val="20"/>
          <w:lang w:val="de-DE"/>
        </w:rPr>
        <w:t xml:space="preserve">solche </w:t>
      </w:r>
      <w:r w:rsidR="004070BC" w:rsidRPr="00824245">
        <w:rPr>
          <w:rFonts w:ascii="DIN-Regular" w:hAnsi="DIN-Regular"/>
          <w:sz w:val="20"/>
          <w:lang w:val="de-DE"/>
        </w:rPr>
        <w:t>schnell</w:t>
      </w:r>
      <w:r w:rsidR="00994298" w:rsidRPr="00824245">
        <w:rPr>
          <w:rFonts w:ascii="DIN-Regular" w:hAnsi="DIN-Regular"/>
          <w:sz w:val="20"/>
          <w:lang w:val="de-DE"/>
        </w:rPr>
        <w:t>en</w:t>
      </w:r>
      <w:r w:rsidR="004070BC" w:rsidRPr="00824245">
        <w:rPr>
          <w:rFonts w:ascii="DIN-Regular" w:hAnsi="DIN-Regular"/>
          <w:sz w:val="20"/>
          <w:lang w:val="de-DE"/>
        </w:rPr>
        <w:t xml:space="preserve"> und unvorhersehbare</w:t>
      </w:r>
      <w:r w:rsidR="000C78AC" w:rsidRPr="00824245">
        <w:rPr>
          <w:rFonts w:ascii="DIN-Regular" w:hAnsi="DIN-Regular"/>
          <w:sz w:val="20"/>
          <w:lang w:val="de-DE"/>
        </w:rPr>
        <w:t>n</w:t>
      </w:r>
      <w:r w:rsidR="004070BC" w:rsidRPr="00824245">
        <w:rPr>
          <w:rFonts w:ascii="DIN-Regular" w:hAnsi="DIN-Regular"/>
          <w:sz w:val="20"/>
          <w:lang w:val="de-DE"/>
        </w:rPr>
        <w:t xml:space="preserve"> Szenen</w:t>
      </w:r>
      <w:r w:rsidR="00994298" w:rsidRPr="00824245">
        <w:rPr>
          <w:rFonts w:ascii="DIN-Regular" w:hAnsi="DIN-Regular"/>
          <w:sz w:val="20"/>
          <w:lang w:val="de-DE"/>
        </w:rPr>
        <w:t xml:space="preserve"> in einem 4K-Video </w:t>
      </w:r>
      <w:r w:rsidR="000C78AC" w:rsidRPr="00824245">
        <w:rPr>
          <w:rFonts w:ascii="DIN-Regular" w:hAnsi="DIN-Regular"/>
          <w:sz w:val="20"/>
          <w:lang w:val="de-DE"/>
        </w:rPr>
        <w:t>einfangen</w:t>
      </w:r>
      <w:r w:rsidR="00994298" w:rsidRPr="00824245">
        <w:rPr>
          <w:rFonts w:ascii="DIN-Regular" w:hAnsi="DIN-Regular"/>
          <w:sz w:val="20"/>
          <w:lang w:val="de-DE"/>
        </w:rPr>
        <w:t xml:space="preserve"> und daraus die entscheidenden Momente in </w:t>
      </w:r>
      <w:r w:rsidR="00B3692D">
        <w:rPr>
          <w:rFonts w:ascii="DIN-Regular" w:hAnsi="DIN-Regular"/>
          <w:sz w:val="20"/>
          <w:lang w:val="de-DE"/>
        </w:rPr>
        <w:t>4K-</w:t>
      </w:r>
      <w:r w:rsidR="00994298" w:rsidRPr="00824245">
        <w:rPr>
          <w:rFonts w:ascii="DIN-Regular" w:hAnsi="DIN-Regular"/>
          <w:sz w:val="20"/>
          <w:lang w:val="de-DE"/>
        </w:rPr>
        <w:t>Standbildern extrahieren.</w:t>
      </w:r>
      <w:r w:rsidR="004070BC" w:rsidRPr="00824245">
        <w:rPr>
          <w:rFonts w:ascii="DIN-Regular" w:hAnsi="DIN-Regular"/>
          <w:sz w:val="20"/>
          <w:lang w:val="de-DE"/>
        </w:rPr>
        <w:t>“,</w:t>
      </w:r>
      <w:r w:rsidR="00B523F3" w:rsidRPr="00824245">
        <w:rPr>
          <w:rFonts w:ascii="DIN-Regular" w:hAnsi="DIN-Regular"/>
          <w:sz w:val="20"/>
          <w:lang w:val="de-DE"/>
        </w:rPr>
        <w:t xml:space="preserve"> sagt</w:t>
      </w:r>
      <w:r w:rsidR="00B91DB0" w:rsidRPr="00824245">
        <w:rPr>
          <w:rFonts w:ascii="DIN-Regular" w:hAnsi="DIN-Regular"/>
          <w:sz w:val="20"/>
          <w:lang w:val="de-DE"/>
        </w:rPr>
        <w:t xml:space="preserve"> </w:t>
      </w:r>
      <w:r w:rsidR="00A8105A">
        <w:rPr>
          <w:rFonts w:ascii="DIN-Regular" w:hAnsi="DIN-Regular"/>
          <w:sz w:val="20"/>
          <w:lang w:val="de-DE"/>
        </w:rPr>
        <w:t xml:space="preserve">Armando </w:t>
      </w:r>
      <w:proofErr w:type="spellStart"/>
      <w:r w:rsidR="00A8105A">
        <w:rPr>
          <w:rFonts w:ascii="DIN-Regular" w:hAnsi="DIN-Regular"/>
          <w:sz w:val="20"/>
          <w:lang w:val="de-DE"/>
        </w:rPr>
        <w:t>Romagnolo</w:t>
      </w:r>
      <w:proofErr w:type="spellEnd"/>
      <w:r w:rsidR="00CE7FBF" w:rsidRPr="00824245">
        <w:rPr>
          <w:rFonts w:ascii="DIN-Regular" w:hAnsi="DIN-Regular"/>
          <w:sz w:val="20"/>
          <w:lang w:val="de-DE"/>
        </w:rPr>
        <w:t xml:space="preserve">, </w:t>
      </w:r>
      <w:r w:rsidR="00EC221F">
        <w:rPr>
          <w:rFonts w:ascii="DIN-Regular" w:hAnsi="DIN-Regular"/>
          <w:sz w:val="20"/>
          <w:lang w:val="de-DE"/>
        </w:rPr>
        <w:t xml:space="preserve">Marketing </w:t>
      </w:r>
      <w:proofErr w:type="spellStart"/>
      <w:r w:rsidR="00EC221F">
        <w:rPr>
          <w:rFonts w:ascii="DIN-Regular" w:hAnsi="DIN-Regular"/>
          <w:sz w:val="20"/>
          <w:lang w:val="de-DE"/>
        </w:rPr>
        <w:t>Direc</w:t>
      </w:r>
      <w:r w:rsidR="00A8105A">
        <w:rPr>
          <w:rFonts w:ascii="DIN-Regular" w:hAnsi="DIN-Regular"/>
          <w:sz w:val="20"/>
          <w:lang w:val="de-DE"/>
        </w:rPr>
        <w:t>tor</w:t>
      </w:r>
      <w:proofErr w:type="spellEnd"/>
      <w:r w:rsidR="00A8105A">
        <w:rPr>
          <w:rFonts w:ascii="DIN-Regular" w:hAnsi="DIN-Regular"/>
          <w:sz w:val="20"/>
          <w:lang w:val="de-DE"/>
        </w:rPr>
        <w:t xml:space="preserve"> </w:t>
      </w:r>
      <w:r w:rsidR="00EC221F">
        <w:rPr>
          <w:rFonts w:ascii="DIN-Regular" w:hAnsi="DIN-Regular"/>
          <w:sz w:val="20"/>
          <w:lang w:val="de-DE"/>
        </w:rPr>
        <w:t xml:space="preserve">Consumer Electronics </w:t>
      </w:r>
      <w:r w:rsidR="00CE7FBF" w:rsidRPr="00824245">
        <w:rPr>
          <w:rFonts w:ascii="DIN-Regular" w:hAnsi="DIN-Regular"/>
          <w:sz w:val="20"/>
          <w:lang w:val="de-DE"/>
        </w:rPr>
        <w:t>bei Panasonic Deutschland.</w:t>
      </w:r>
      <w:r w:rsidR="00A83384" w:rsidRPr="00824245">
        <w:rPr>
          <w:rFonts w:ascii="DIN-Regular" w:hAnsi="DIN-Regular"/>
          <w:sz w:val="20"/>
          <w:lang w:val="de-DE"/>
        </w:rPr>
        <w:t xml:space="preserve"> Diese </w:t>
      </w:r>
      <w:r w:rsidR="00A83384" w:rsidRPr="00824245">
        <w:rPr>
          <w:rFonts w:ascii="DIN-Regular" w:hAnsi="DIN-Regular"/>
          <w:sz w:val="20"/>
          <w:lang w:val="de-DE"/>
        </w:rPr>
        <w:lastRenderedPageBreak/>
        <w:t xml:space="preserve">neue 4K-Technologie können Besucher vor Ort selber mit den LUMIX-Modellen </w:t>
      </w:r>
      <w:r w:rsidR="00994298" w:rsidRPr="00824245">
        <w:rPr>
          <w:rFonts w:ascii="DIN-Regular" w:hAnsi="DIN-Regular"/>
          <w:sz w:val="20"/>
          <w:lang w:val="de-DE"/>
        </w:rPr>
        <w:t xml:space="preserve">FZ300, GX8 oder G70 – jüngst von der EISA als Europas beste Foto- und Videokamera ausgezeichnet - </w:t>
      </w:r>
      <w:r w:rsidR="00A83384" w:rsidRPr="00824245">
        <w:rPr>
          <w:rFonts w:ascii="DIN-Regular" w:hAnsi="DIN-Regular"/>
          <w:sz w:val="20"/>
          <w:lang w:val="de-DE"/>
        </w:rPr>
        <w:t>ausprobieren.</w:t>
      </w:r>
    </w:p>
    <w:p w14:paraId="2C7665C1" w14:textId="77777777" w:rsidR="00121F20" w:rsidRPr="00813E74" w:rsidRDefault="00121F20" w:rsidP="008460A2">
      <w:pPr>
        <w:ind w:right="-57"/>
        <w:rPr>
          <w:rFonts w:ascii="DIN-Regular" w:hAnsi="DIN-Regular"/>
          <w:sz w:val="20"/>
          <w:lang w:val="de-DE"/>
        </w:rPr>
      </w:pPr>
    </w:p>
    <w:p w14:paraId="552A7946" w14:textId="77777777" w:rsidR="00B91DB0" w:rsidRPr="001B5FDB" w:rsidRDefault="00B91DB0" w:rsidP="008460A2">
      <w:pPr>
        <w:ind w:right="-57"/>
        <w:rPr>
          <w:rFonts w:ascii="DIN-Medium" w:hAnsi="DIN-Medium"/>
          <w:sz w:val="20"/>
          <w:lang w:val="de-DE"/>
        </w:rPr>
      </w:pPr>
    </w:p>
    <w:p w14:paraId="597B5C4D" w14:textId="77777777" w:rsidR="00994298" w:rsidRDefault="007971F9" w:rsidP="000D3B96">
      <w:pPr>
        <w:rPr>
          <w:rFonts w:ascii="DIN-Regular" w:hAnsi="DIN-Regular" w:cs="Arial"/>
          <w:color w:val="000000"/>
          <w:sz w:val="20"/>
          <w:lang w:val="de-DE"/>
        </w:rPr>
      </w:pPr>
      <w:r>
        <w:rPr>
          <w:rFonts w:ascii="DIN-Regular" w:hAnsi="DIN-Regular" w:cs="Arial"/>
          <w:color w:val="000000"/>
          <w:sz w:val="20"/>
          <w:lang w:val="de-DE"/>
        </w:rPr>
        <w:t>Während im „</w:t>
      </w:r>
      <w:r w:rsidR="00A350F2">
        <w:rPr>
          <w:rFonts w:ascii="DIN-Regular" w:hAnsi="DIN-Regular" w:cs="Arial"/>
          <w:color w:val="000000"/>
          <w:sz w:val="20"/>
          <w:lang w:val="de-DE"/>
        </w:rPr>
        <w:t xml:space="preserve">Beauty </w:t>
      </w:r>
      <w:r>
        <w:rPr>
          <w:rFonts w:ascii="DIN-Regular" w:hAnsi="DIN-Regular" w:cs="Arial"/>
          <w:color w:val="000000"/>
          <w:sz w:val="20"/>
          <w:lang w:val="de-DE"/>
        </w:rPr>
        <w:t xml:space="preserve">Salon“ die gründliche und schonende Pflege für Sie und Ihn im Mittelpunkt steht, </w:t>
      </w:r>
      <w:r w:rsidR="00824245">
        <w:rPr>
          <w:rFonts w:ascii="DIN-Regular" w:hAnsi="DIN-Regular" w:cs="Arial"/>
          <w:color w:val="000000"/>
          <w:sz w:val="20"/>
          <w:lang w:val="de-DE"/>
        </w:rPr>
        <w:t xml:space="preserve">geht es gleich nebenan um die ebenso leistungsstarken wie sparsamen Großgeräte für den Haushalt. </w:t>
      </w:r>
      <w:r w:rsidR="00A350F2">
        <w:rPr>
          <w:rFonts w:ascii="DIN-Regular" w:hAnsi="DIN-Regular" w:cs="Arial"/>
          <w:color w:val="000000"/>
          <w:sz w:val="20"/>
          <w:lang w:val="de-DE"/>
        </w:rPr>
        <w:t>Im „</w:t>
      </w:r>
      <w:proofErr w:type="spellStart"/>
      <w:r w:rsidR="00A350F2">
        <w:rPr>
          <w:rFonts w:ascii="DIN-Regular" w:hAnsi="DIN-Regular" w:cs="Arial"/>
          <w:color w:val="000000"/>
          <w:sz w:val="20"/>
          <w:lang w:val="de-DE"/>
        </w:rPr>
        <w:t>Laundry</w:t>
      </w:r>
      <w:proofErr w:type="spellEnd"/>
      <w:r w:rsidR="00A350F2">
        <w:rPr>
          <w:rFonts w:ascii="DIN-Regular" w:hAnsi="DIN-Regular" w:cs="Arial"/>
          <w:color w:val="000000"/>
          <w:sz w:val="20"/>
          <w:lang w:val="de-DE"/>
        </w:rPr>
        <w:t>“-Bereich</w:t>
      </w:r>
      <w:r w:rsidR="00824245">
        <w:rPr>
          <w:rFonts w:ascii="DIN-Regular" w:hAnsi="DIN-Regular" w:cs="Arial"/>
          <w:color w:val="000000"/>
          <w:sz w:val="20"/>
          <w:lang w:val="de-DE"/>
        </w:rPr>
        <w:t xml:space="preserve"> werden </w:t>
      </w:r>
      <w:r w:rsidR="0081385E">
        <w:rPr>
          <w:rFonts w:ascii="DIN-Regular" w:hAnsi="DIN-Regular" w:cs="Arial"/>
          <w:color w:val="000000"/>
          <w:sz w:val="20"/>
          <w:lang w:val="de-DE"/>
        </w:rPr>
        <w:t xml:space="preserve">die Besucher von der </w:t>
      </w:r>
      <w:r w:rsidR="00E0276E">
        <w:rPr>
          <w:rFonts w:ascii="DIN-Regular" w:hAnsi="DIN-Regular" w:cs="Arial"/>
          <w:color w:val="000000"/>
          <w:sz w:val="20"/>
          <w:lang w:val="de-DE"/>
        </w:rPr>
        <w:t xml:space="preserve">Berliner </w:t>
      </w:r>
      <w:proofErr w:type="spellStart"/>
      <w:r w:rsidR="00243202">
        <w:rPr>
          <w:rFonts w:ascii="DIN-Regular" w:hAnsi="DIN-Regular" w:cs="Arial"/>
          <w:color w:val="000000"/>
          <w:sz w:val="20"/>
          <w:lang w:val="de-DE"/>
        </w:rPr>
        <w:t>Impro</w:t>
      </w:r>
      <w:proofErr w:type="spellEnd"/>
      <w:r w:rsidR="00E0276E">
        <w:rPr>
          <w:rFonts w:ascii="DIN-Regular" w:hAnsi="DIN-Regular" w:cs="Arial"/>
          <w:color w:val="000000"/>
          <w:sz w:val="20"/>
          <w:lang w:val="de-DE"/>
        </w:rPr>
        <w:t>-Theatergruppe</w:t>
      </w:r>
      <w:r w:rsidR="00594322">
        <w:rPr>
          <w:rFonts w:ascii="DIN-Regular" w:hAnsi="DIN-Regular" w:cs="Arial"/>
          <w:color w:val="000000"/>
          <w:sz w:val="20"/>
          <w:lang w:val="de-DE"/>
        </w:rPr>
        <w:t xml:space="preserve"> </w:t>
      </w:r>
      <w:r w:rsidR="00243202">
        <w:rPr>
          <w:rFonts w:ascii="DIN-Regular" w:hAnsi="DIN-Regular" w:cs="Arial"/>
          <w:color w:val="000000"/>
          <w:sz w:val="20"/>
          <w:lang w:val="de-DE"/>
        </w:rPr>
        <w:t>„Die Gorillas“</w:t>
      </w:r>
      <w:r w:rsidR="0081385E">
        <w:rPr>
          <w:rFonts w:ascii="DIN-Regular" w:hAnsi="DIN-Regular" w:cs="Arial"/>
          <w:color w:val="000000"/>
          <w:sz w:val="20"/>
          <w:lang w:val="de-DE"/>
        </w:rPr>
        <w:t xml:space="preserve"> unterhalten</w:t>
      </w:r>
      <w:r w:rsidR="00243202">
        <w:rPr>
          <w:rFonts w:ascii="DIN-Regular" w:hAnsi="DIN-Regular" w:cs="Arial"/>
          <w:color w:val="000000"/>
          <w:sz w:val="20"/>
          <w:lang w:val="de-DE"/>
        </w:rPr>
        <w:t xml:space="preserve">. </w:t>
      </w:r>
      <w:r w:rsidR="00594322" w:rsidRPr="00824245">
        <w:rPr>
          <w:rFonts w:ascii="DIN-Regular" w:hAnsi="DIN-Regular" w:cs="Arial"/>
          <w:color w:val="000000"/>
          <w:sz w:val="20"/>
          <w:lang w:val="de-DE"/>
        </w:rPr>
        <w:t xml:space="preserve">Auf einer offenen Bühne </w:t>
      </w:r>
      <w:r w:rsidR="00000C76" w:rsidRPr="00824245">
        <w:rPr>
          <w:rFonts w:ascii="DIN-Regular" w:hAnsi="DIN-Regular" w:cs="Arial"/>
          <w:color w:val="000000"/>
          <w:sz w:val="20"/>
          <w:lang w:val="de-DE"/>
        </w:rPr>
        <w:t>nimmt</w:t>
      </w:r>
      <w:r w:rsidR="00594322" w:rsidRPr="00824245">
        <w:rPr>
          <w:rFonts w:ascii="DIN-Regular" w:hAnsi="DIN-Regular" w:cs="Arial"/>
          <w:color w:val="000000"/>
          <w:sz w:val="20"/>
          <w:lang w:val="de-DE"/>
        </w:rPr>
        <w:t xml:space="preserve"> sich das</w:t>
      </w:r>
      <w:r w:rsidR="009E085E" w:rsidRPr="00824245">
        <w:rPr>
          <w:rFonts w:ascii="DIN-Regular" w:hAnsi="DIN-Regular" w:cs="Arial"/>
          <w:color w:val="000000"/>
          <w:sz w:val="20"/>
          <w:lang w:val="de-DE"/>
        </w:rPr>
        <w:t xml:space="preserve"> </w:t>
      </w:r>
      <w:r w:rsidR="001F4624" w:rsidRPr="00824245">
        <w:rPr>
          <w:rFonts w:ascii="DIN-Regular" w:hAnsi="DIN-Regular" w:cs="Arial"/>
          <w:color w:val="000000"/>
          <w:sz w:val="20"/>
          <w:lang w:val="de-DE"/>
        </w:rPr>
        <w:t xml:space="preserve">junge </w:t>
      </w:r>
      <w:r w:rsidR="009E085E" w:rsidRPr="00824245">
        <w:rPr>
          <w:rFonts w:ascii="DIN-Regular" w:hAnsi="DIN-Regular" w:cs="Arial"/>
          <w:color w:val="000000"/>
          <w:sz w:val="20"/>
          <w:lang w:val="de-DE"/>
        </w:rPr>
        <w:t xml:space="preserve">Ensemble dem </w:t>
      </w:r>
      <w:r w:rsidR="001F4624" w:rsidRPr="00824245">
        <w:rPr>
          <w:rFonts w:ascii="DIN-Regular" w:hAnsi="DIN-Regular" w:cs="Arial"/>
          <w:color w:val="000000"/>
          <w:sz w:val="20"/>
          <w:lang w:val="de-DE"/>
        </w:rPr>
        <w:t xml:space="preserve">meist ungeliebten </w:t>
      </w:r>
      <w:r w:rsidR="009E085E" w:rsidRPr="00824245">
        <w:rPr>
          <w:rFonts w:ascii="DIN-Regular" w:hAnsi="DIN-Regular" w:cs="Arial"/>
          <w:color w:val="000000"/>
          <w:sz w:val="20"/>
          <w:lang w:val="de-DE"/>
        </w:rPr>
        <w:t xml:space="preserve">Thema </w:t>
      </w:r>
      <w:r w:rsidR="001F4624" w:rsidRPr="00824245">
        <w:rPr>
          <w:rFonts w:ascii="DIN-Regular" w:hAnsi="DIN-Regular" w:cs="Arial"/>
          <w:color w:val="000000"/>
          <w:sz w:val="20"/>
          <w:lang w:val="de-DE"/>
        </w:rPr>
        <w:t xml:space="preserve">„Hausarbeit“ </w:t>
      </w:r>
      <w:r w:rsidR="00000C76" w:rsidRPr="00824245">
        <w:rPr>
          <w:rFonts w:ascii="DIN-Regular" w:hAnsi="DIN-Regular" w:cs="Arial"/>
          <w:color w:val="000000"/>
          <w:sz w:val="20"/>
          <w:lang w:val="de-DE"/>
        </w:rPr>
        <w:t>a</w:t>
      </w:r>
      <w:r w:rsidR="00594322" w:rsidRPr="00824245">
        <w:rPr>
          <w:rFonts w:ascii="DIN-Regular" w:hAnsi="DIN-Regular" w:cs="Arial"/>
          <w:color w:val="000000"/>
          <w:sz w:val="20"/>
          <w:lang w:val="de-DE"/>
        </w:rPr>
        <w:t>n</w:t>
      </w:r>
      <w:r w:rsidR="008B6A01" w:rsidRPr="00824245">
        <w:rPr>
          <w:rFonts w:ascii="DIN-Regular" w:hAnsi="DIN-Regular" w:cs="Arial"/>
          <w:color w:val="000000"/>
          <w:sz w:val="20"/>
          <w:lang w:val="de-DE"/>
        </w:rPr>
        <w:t xml:space="preserve">. Die </w:t>
      </w:r>
      <w:proofErr w:type="spellStart"/>
      <w:r w:rsidR="008B6A01" w:rsidRPr="00824245">
        <w:rPr>
          <w:rFonts w:ascii="DIN-Regular" w:hAnsi="DIN-Regular" w:cs="Arial"/>
          <w:color w:val="000000"/>
          <w:sz w:val="20"/>
          <w:lang w:val="de-DE"/>
        </w:rPr>
        <w:t>Impro</w:t>
      </w:r>
      <w:proofErr w:type="spellEnd"/>
      <w:r w:rsidR="008B6A01" w:rsidRPr="00824245">
        <w:rPr>
          <w:rFonts w:ascii="DIN-Regular" w:hAnsi="DIN-Regular" w:cs="Arial"/>
          <w:color w:val="000000"/>
          <w:sz w:val="20"/>
          <w:lang w:val="de-DE"/>
        </w:rPr>
        <w:t>-Show</w:t>
      </w:r>
      <w:r w:rsidR="009E085E" w:rsidRPr="00824245">
        <w:rPr>
          <w:rFonts w:ascii="DIN-Regular" w:hAnsi="DIN-Regular" w:cs="Arial"/>
          <w:color w:val="000000"/>
          <w:sz w:val="20"/>
          <w:lang w:val="de-DE"/>
        </w:rPr>
        <w:t xml:space="preserve"> </w:t>
      </w:r>
      <w:r w:rsidR="000708CD" w:rsidRPr="00824245">
        <w:rPr>
          <w:rFonts w:ascii="DIN-Regular" w:hAnsi="DIN-Regular" w:cs="Arial"/>
          <w:color w:val="000000"/>
          <w:sz w:val="20"/>
          <w:lang w:val="de-DE"/>
        </w:rPr>
        <w:t>entsteht auf Zuruf</w:t>
      </w:r>
      <w:r w:rsidR="001F4624" w:rsidRPr="00824245">
        <w:rPr>
          <w:rFonts w:ascii="DIN-Regular" w:hAnsi="DIN-Regular" w:cs="Arial"/>
          <w:color w:val="000000"/>
          <w:sz w:val="20"/>
          <w:lang w:val="de-DE"/>
        </w:rPr>
        <w:t xml:space="preserve"> oder </w:t>
      </w:r>
      <w:r w:rsidR="000708CD" w:rsidRPr="00824245">
        <w:rPr>
          <w:rFonts w:ascii="DIN-Regular" w:hAnsi="DIN-Regular" w:cs="Arial"/>
          <w:color w:val="000000"/>
          <w:sz w:val="20"/>
          <w:lang w:val="de-DE"/>
        </w:rPr>
        <w:t>durch Vorschläge</w:t>
      </w:r>
      <w:r w:rsidR="008B6A01" w:rsidRPr="00824245">
        <w:rPr>
          <w:rFonts w:ascii="DIN-Regular" w:hAnsi="DIN-Regular" w:cs="Arial"/>
          <w:color w:val="000000"/>
          <w:sz w:val="20"/>
          <w:lang w:val="de-DE"/>
        </w:rPr>
        <w:t xml:space="preserve"> </w:t>
      </w:r>
      <w:r w:rsidR="001F4624" w:rsidRPr="00824245">
        <w:rPr>
          <w:rFonts w:ascii="DIN-Regular" w:hAnsi="DIN-Regular" w:cs="Arial"/>
          <w:color w:val="000000"/>
          <w:sz w:val="20"/>
          <w:lang w:val="de-DE"/>
        </w:rPr>
        <w:t xml:space="preserve">und Anregungen </w:t>
      </w:r>
      <w:r w:rsidR="008B6A01" w:rsidRPr="00824245">
        <w:rPr>
          <w:rFonts w:ascii="DIN-Regular" w:hAnsi="DIN-Regular" w:cs="Arial"/>
          <w:color w:val="000000"/>
          <w:sz w:val="20"/>
          <w:lang w:val="de-DE"/>
        </w:rPr>
        <w:t>aus de</w:t>
      </w:r>
      <w:r w:rsidR="000708CD" w:rsidRPr="00824245">
        <w:rPr>
          <w:rFonts w:ascii="DIN-Regular" w:hAnsi="DIN-Regular" w:cs="Arial"/>
          <w:color w:val="000000"/>
          <w:sz w:val="20"/>
          <w:lang w:val="de-DE"/>
        </w:rPr>
        <w:t xml:space="preserve">m Publikum. </w:t>
      </w:r>
      <w:r w:rsidR="00000C76" w:rsidRPr="00824245">
        <w:rPr>
          <w:rFonts w:ascii="DIN-Regular" w:hAnsi="DIN-Regular" w:cs="Arial"/>
          <w:color w:val="000000"/>
          <w:sz w:val="20"/>
          <w:lang w:val="de-DE"/>
        </w:rPr>
        <w:t xml:space="preserve">Ob gesungene </w:t>
      </w:r>
      <w:r w:rsidR="00700F46" w:rsidRPr="00824245">
        <w:rPr>
          <w:rFonts w:ascii="DIN-Regular" w:hAnsi="DIN-Regular" w:cs="Arial"/>
          <w:color w:val="000000"/>
          <w:sz w:val="20"/>
          <w:lang w:val="de-DE"/>
        </w:rPr>
        <w:t xml:space="preserve">Bedienungsanleitungen oder </w:t>
      </w:r>
      <w:r w:rsidR="001F4624" w:rsidRPr="00824245">
        <w:rPr>
          <w:rFonts w:ascii="DIN-Regular" w:hAnsi="DIN-Regular" w:cs="Arial"/>
          <w:color w:val="000000"/>
          <w:sz w:val="20"/>
          <w:lang w:val="de-DE"/>
        </w:rPr>
        <w:t>improvisierte Theaters</w:t>
      </w:r>
      <w:r w:rsidR="00A350F2">
        <w:rPr>
          <w:rFonts w:ascii="DIN-Regular" w:hAnsi="DIN-Regular" w:cs="Arial"/>
          <w:color w:val="000000"/>
          <w:sz w:val="20"/>
          <w:lang w:val="de-DE"/>
        </w:rPr>
        <w:t>zenen</w:t>
      </w:r>
      <w:r w:rsidR="001F4624" w:rsidRPr="00824245">
        <w:rPr>
          <w:rFonts w:ascii="DIN-Regular" w:hAnsi="DIN-Regular" w:cs="Arial"/>
          <w:color w:val="000000"/>
          <w:sz w:val="20"/>
          <w:lang w:val="de-DE"/>
        </w:rPr>
        <w:t xml:space="preserve"> rund um die Waschmaschine</w:t>
      </w:r>
      <w:r w:rsidR="006F3CBF" w:rsidRPr="00824245">
        <w:rPr>
          <w:rFonts w:ascii="DIN-Regular" w:hAnsi="DIN-Regular" w:cs="Arial"/>
          <w:color w:val="000000"/>
          <w:sz w:val="20"/>
          <w:lang w:val="de-DE"/>
        </w:rPr>
        <w:t xml:space="preserve"> - </w:t>
      </w:r>
      <w:r w:rsidR="00000C76" w:rsidRPr="00824245">
        <w:rPr>
          <w:rFonts w:ascii="DIN-Regular" w:hAnsi="DIN-Regular" w:cs="Arial"/>
          <w:color w:val="000000"/>
          <w:sz w:val="20"/>
          <w:lang w:val="de-DE"/>
        </w:rPr>
        <w:t xml:space="preserve">die Schauspieler </w:t>
      </w:r>
      <w:r w:rsidR="00F75E91">
        <w:rPr>
          <w:rFonts w:ascii="DIN-Regular" w:hAnsi="DIN-Regular" w:cs="Arial"/>
          <w:color w:val="000000"/>
          <w:sz w:val="20"/>
          <w:lang w:val="de-DE"/>
        </w:rPr>
        <w:t xml:space="preserve">rücken </w:t>
      </w:r>
      <w:r w:rsidR="001F4624" w:rsidRPr="00824245">
        <w:rPr>
          <w:rFonts w:ascii="DIN-Regular" w:hAnsi="DIN-Regular" w:cs="Arial"/>
          <w:color w:val="000000"/>
          <w:sz w:val="20"/>
          <w:lang w:val="de-DE"/>
        </w:rPr>
        <w:t xml:space="preserve">die </w:t>
      </w:r>
      <w:proofErr w:type="spellStart"/>
      <w:r w:rsidR="001F4624" w:rsidRPr="00824245">
        <w:rPr>
          <w:rFonts w:ascii="DIN-Regular" w:hAnsi="DIN-Regular" w:cs="Arial"/>
          <w:color w:val="000000"/>
          <w:sz w:val="20"/>
          <w:lang w:val="de-DE"/>
        </w:rPr>
        <w:t>Pansonic</w:t>
      </w:r>
      <w:proofErr w:type="spellEnd"/>
      <w:r w:rsidR="001F4624" w:rsidRPr="00824245">
        <w:rPr>
          <w:rFonts w:ascii="DIN-Regular" w:hAnsi="DIN-Regular" w:cs="Arial"/>
          <w:color w:val="000000"/>
          <w:sz w:val="20"/>
          <w:lang w:val="de-DE"/>
        </w:rPr>
        <w:t xml:space="preserve"> Großgeräte</w:t>
      </w:r>
      <w:r w:rsidR="00B944B7" w:rsidRPr="00824245">
        <w:rPr>
          <w:rFonts w:ascii="DIN-Regular" w:hAnsi="DIN-Regular" w:cs="Arial"/>
          <w:color w:val="000000"/>
          <w:sz w:val="20"/>
          <w:lang w:val="de-DE"/>
        </w:rPr>
        <w:t xml:space="preserve"> </w:t>
      </w:r>
      <w:r w:rsidR="00E11E0A" w:rsidRPr="00824245">
        <w:rPr>
          <w:rFonts w:ascii="DIN-Regular" w:hAnsi="DIN-Regular" w:cs="Arial"/>
          <w:color w:val="000000"/>
          <w:sz w:val="20"/>
          <w:lang w:val="de-DE"/>
        </w:rPr>
        <w:t>lebhaft und unterhaltsam</w:t>
      </w:r>
      <w:r w:rsidR="00B944B7" w:rsidRPr="00824245">
        <w:rPr>
          <w:rFonts w:ascii="DIN-Regular" w:hAnsi="DIN-Regular" w:cs="Arial"/>
          <w:color w:val="000000"/>
          <w:sz w:val="20"/>
          <w:lang w:val="de-DE"/>
        </w:rPr>
        <w:t xml:space="preserve"> </w:t>
      </w:r>
      <w:r w:rsidR="00F75E91">
        <w:rPr>
          <w:rFonts w:ascii="DIN-Regular" w:hAnsi="DIN-Regular" w:cs="Arial"/>
          <w:color w:val="000000"/>
          <w:sz w:val="20"/>
          <w:lang w:val="de-DE"/>
        </w:rPr>
        <w:t>ins Rampenlicht</w:t>
      </w:r>
      <w:r w:rsidR="00B944B7" w:rsidRPr="00824245">
        <w:rPr>
          <w:rFonts w:ascii="DIN-Regular" w:hAnsi="DIN-Regular" w:cs="Arial"/>
          <w:color w:val="000000"/>
          <w:sz w:val="20"/>
          <w:lang w:val="de-DE"/>
        </w:rPr>
        <w:t>.</w:t>
      </w:r>
      <w:r w:rsidR="00E11E0A">
        <w:rPr>
          <w:rFonts w:ascii="DIN-Regular" w:hAnsi="DIN-Regular" w:cs="Arial"/>
          <w:color w:val="000000"/>
          <w:sz w:val="20"/>
          <w:lang w:val="de-DE"/>
        </w:rPr>
        <w:t xml:space="preserve">       </w:t>
      </w:r>
    </w:p>
    <w:p w14:paraId="6C90E90F" w14:textId="77777777" w:rsidR="00994298" w:rsidRDefault="00994298" w:rsidP="000D3B96">
      <w:pPr>
        <w:rPr>
          <w:rFonts w:ascii="DIN-Regular" w:hAnsi="DIN-Regular" w:cs="Arial"/>
          <w:color w:val="000000"/>
          <w:sz w:val="20"/>
          <w:lang w:val="de-DE"/>
        </w:rPr>
      </w:pPr>
    </w:p>
    <w:p w14:paraId="0E49E4A8" w14:textId="77777777" w:rsidR="00594322" w:rsidRPr="00813E74" w:rsidRDefault="006C619D" w:rsidP="00594322">
      <w:pPr>
        <w:ind w:right="-57"/>
        <w:rPr>
          <w:rFonts w:ascii="DIN-Regular" w:hAnsi="DIN-Regular"/>
          <w:sz w:val="20"/>
          <w:lang w:val="de-DE"/>
        </w:rPr>
      </w:pPr>
      <w:r w:rsidRPr="00824245">
        <w:rPr>
          <w:rFonts w:ascii="DIN-Regular" w:hAnsi="DIN-Regular"/>
          <w:sz w:val="20"/>
          <w:lang w:val="de-DE"/>
        </w:rPr>
        <w:t>Im Bereich „</w:t>
      </w:r>
      <w:r w:rsidR="00E7191C">
        <w:rPr>
          <w:rFonts w:ascii="DIN-Regular" w:hAnsi="DIN-Regular"/>
          <w:sz w:val="20"/>
          <w:lang w:val="de-DE"/>
        </w:rPr>
        <w:t xml:space="preserve">Experience </w:t>
      </w:r>
      <w:proofErr w:type="spellStart"/>
      <w:r w:rsidR="00E7191C">
        <w:rPr>
          <w:rFonts w:ascii="DIN-Regular" w:hAnsi="DIN-Regular"/>
          <w:sz w:val="20"/>
          <w:lang w:val="de-DE"/>
        </w:rPr>
        <w:t>Fresh</w:t>
      </w:r>
      <w:proofErr w:type="spellEnd"/>
      <w:r w:rsidR="00800F69">
        <w:rPr>
          <w:rFonts w:ascii="DIN-Regular" w:hAnsi="DIN-Regular"/>
          <w:sz w:val="20"/>
          <w:lang w:val="de-DE"/>
        </w:rPr>
        <w:t xml:space="preserve">“ </w:t>
      </w:r>
      <w:r w:rsidR="00D2134A">
        <w:rPr>
          <w:rFonts w:ascii="DIN-Regular" w:hAnsi="DIN-Regular"/>
          <w:sz w:val="20"/>
          <w:lang w:val="de-DE"/>
        </w:rPr>
        <w:t>stellen</w:t>
      </w:r>
      <w:r w:rsidRPr="00824245">
        <w:rPr>
          <w:rFonts w:ascii="DIN-Regular" w:hAnsi="DIN-Regular"/>
          <w:sz w:val="20"/>
          <w:lang w:val="de-DE"/>
        </w:rPr>
        <w:t xml:space="preserve"> </w:t>
      </w:r>
      <w:r w:rsidR="00594322" w:rsidRPr="00824245">
        <w:rPr>
          <w:rFonts w:ascii="DIN-Regular" w:hAnsi="DIN-Regular"/>
          <w:sz w:val="20"/>
          <w:lang w:val="de-DE"/>
        </w:rPr>
        <w:t>Boris Lauser</w:t>
      </w:r>
      <w:r w:rsidR="00AC4622">
        <w:rPr>
          <w:rFonts w:ascii="DIN-Regular" w:hAnsi="DIN-Regular"/>
          <w:sz w:val="20"/>
          <w:lang w:val="de-DE"/>
        </w:rPr>
        <w:t xml:space="preserve"> und Ines Lauber die neusten Küchen-Trends</w:t>
      </w:r>
      <w:r w:rsidR="00D2134A">
        <w:rPr>
          <w:rFonts w:ascii="DIN-Regular" w:hAnsi="DIN-Regular"/>
          <w:sz w:val="20"/>
          <w:lang w:val="de-DE"/>
        </w:rPr>
        <w:t xml:space="preserve"> vor</w:t>
      </w:r>
      <w:r w:rsidR="00AC4622">
        <w:rPr>
          <w:rFonts w:ascii="DIN-Regular" w:hAnsi="DIN-Regular"/>
          <w:sz w:val="20"/>
          <w:lang w:val="de-DE"/>
        </w:rPr>
        <w:t xml:space="preserve">. </w:t>
      </w:r>
      <w:r w:rsidR="00FA1C6E">
        <w:rPr>
          <w:rFonts w:ascii="DIN-Regular" w:hAnsi="DIN-Regular"/>
          <w:sz w:val="20"/>
          <w:lang w:val="de-DE"/>
        </w:rPr>
        <w:t>Zusammen präsentieren der</w:t>
      </w:r>
      <w:r w:rsidR="00101D2D">
        <w:rPr>
          <w:rFonts w:ascii="DIN-Regular" w:hAnsi="DIN-Regular"/>
          <w:sz w:val="20"/>
          <w:lang w:val="de-DE"/>
        </w:rPr>
        <w:t xml:space="preserve"> </w:t>
      </w:r>
      <w:r w:rsidR="007C20EE" w:rsidRPr="00824245">
        <w:rPr>
          <w:rFonts w:ascii="DIN-Regular" w:hAnsi="DIN-Regular"/>
          <w:sz w:val="20"/>
          <w:lang w:val="de-DE"/>
        </w:rPr>
        <w:t>Rohkost-Chefkoch</w:t>
      </w:r>
      <w:r w:rsidR="006863E1">
        <w:rPr>
          <w:rFonts w:ascii="DIN-Regular" w:hAnsi="DIN-Regular"/>
          <w:sz w:val="20"/>
          <w:lang w:val="de-DE"/>
        </w:rPr>
        <w:t xml:space="preserve"> </w:t>
      </w:r>
      <w:r w:rsidR="007C20EE" w:rsidRPr="00824245">
        <w:rPr>
          <w:rFonts w:ascii="DIN-Regular" w:hAnsi="DIN-Regular"/>
          <w:sz w:val="20"/>
          <w:lang w:val="de-DE"/>
        </w:rPr>
        <w:t>und Betreiber des</w:t>
      </w:r>
      <w:r w:rsidR="00594322" w:rsidRPr="00824245">
        <w:rPr>
          <w:rFonts w:ascii="DIN-Regular" w:hAnsi="DIN-Regular"/>
          <w:sz w:val="20"/>
          <w:lang w:val="de-DE"/>
        </w:rPr>
        <w:t xml:space="preserve"> Gourmet-Dinner-Clubs „</w:t>
      </w:r>
      <w:proofErr w:type="spellStart"/>
      <w:r w:rsidR="00594322" w:rsidRPr="00824245">
        <w:rPr>
          <w:rFonts w:ascii="DIN-Regular" w:hAnsi="DIN-Regular"/>
          <w:sz w:val="20"/>
          <w:lang w:val="de-DE"/>
        </w:rPr>
        <w:t>b.alive</w:t>
      </w:r>
      <w:proofErr w:type="spellEnd"/>
      <w:r w:rsidR="00594322" w:rsidRPr="00824245">
        <w:rPr>
          <w:rFonts w:ascii="DIN-Regular" w:hAnsi="DIN-Regular"/>
          <w:sz w:val="20"/>
          <w:lang w:val="de-DE"/>
        </w:rPr>
        <w:t>!“ in Berlin</w:t>
      </w:r>
      <w:r w:rsidR="006863E1">
        <w:rPr>
          <w:rFonts w:ascii="DIN-Regular" w:hAnsi="DIN-Regular"/>
          <w:sz w:val="20"/>
          <w:lang w:val="de-DE"/>
        </w:rPr>
        <w:t xml:space="preserve"> sowie</w:t>
      </w:r>
      <w:r w:rsidR="00101D2D">
        <w:rPr>
          <w:rFonts w:ascii="DIN-Regular" w:hAnsi="DIN-Regular"/>
          <w:sz w:val="20"/>
          <w:lang w:val="de-DE"/>
        </w:rPr>
        <w:t xml:space="preserve"> die </w:t>
      </w:r>
      <w:r w:rsidR="00800F69">
        <w:rPr>
          <w:rFonts w:ascii="DIN-Regular" w:hAnsi="DIN-Regular"/>
          <w:sz w:val="20"/>
          <w:lang w:val="de-DE"/>
        </w:rPr>
        <w:t>Produktdesignerin</w:t>
      </w:r>
      <w:r w:rsidR="006863E1">
        <w:rPr>
          <w:rFonts w:ascii="DIN-Regular" w:hAnsi="DIN-Regular"/>
          <w:sz w:val="20"/>
          <w:lang w:val="de-DE"/>
        </w:rPr>
        <w:t xml:space="preserve"> </w:t>
      </w:r>
      <w:r w:rsidR="00800F69">
        <w:rPr>
          <w:rFonts w:ascii="DIN-Regular" w:hAnsi="DIN-Regular"/>
          <w:sz w:val="20"/>
          <w:lang w:val="de-DE"/>
        </w:rPr>
        <w:t>und Inhaberin von „</w:t>
      </w:r>
      <w:proofErr w:type="spellStart"/>
      <w:r w:rsidR="00800F69">
        <w:rPr>
          <w:rFonts w:ascii="DIN-Regular" w:hAnsi="DIN-Regular"/>
          <w:sz w:val="20"/>
          <w:lang w:val="de-DE"/>
        </w:rPr>
        <w:t>Culinary</w:t>
      </w:r>
      <w:proofErr w:type="spellEnd"/>
      <w:r w:rsidR="00800F69">
        <w:rPr>
          <w:rFonts w:ascii="DIN-Regular" w:hAnsi="DIN-Regular"/>
          <w:sz w:val="20"/>
          <w:lang w:val="de-DE"/>
        </w:rPr>
        <w:t xml:space="preserve"> </w:t>
      </w:r>
      <w:proofErr w:type="spellStart"/>
      <w:r w:rsidR="00800F69">
        <w:rPr>
          <w:rFonts w:ascii="DIN-Regular" w:hAnsi="DIN-Regular"/>
          <w:sz w:val="20"/>
          <w:lang w:val="de-DE"/>
        </w:rPr>
        <w:t>Concepts</w:t>
      </w:r>
      <w:proofErr w:type="spellEnd"/>
      <w:r w:rsidR="00800F69">
        <w:rPr>
          <w:rFonts w:ascii="DIN-Regular" w:hAnsi="DIN-Regular"/>
          <w:sz w:val="20"/>
          <w:lang w:val="de-DE"/>
        </w:rPr>
        <w:t>“</w:t>
      </w:r>
      <w:r w:rsidR="006863E1">
        <w:rPr>
          <w:rFonts w:ascii="DIN-Regular" w:hAnsi="DIN-Regular"/>
          <w:sz w:val="20"/>
          <w:lang w:val="de-DE"/>
        </w:rPr>
        <w:t xml:space="preserve"> </w:t>
      </w:r>
      <w:r w:rsidR="00FA1C6E">
        <w:rPr>
          <w:rFonts w:ascii="DIN-Regular" w:hAnsi="DIN-Regular"/>
          <w:sz w:val="20"/>
          <w:lang w:val="de-DE"/>
        </w:rPr>
        <w:t>ihre kulinarischen Konzepte</w:t>
      </w:r>
      <w:r w:rsidRPr="00824245">
        <w:rPr>
          <w:rFonts w:ascii="DIN-Regular" w:hAnsi="DIN-Regular"/>
          <w:sz w:val="20"/>
          <w:lang w:val="de-DE"/>
        </w:rPr>
        <w:t xml:space="preserve">. </w:t>
      </w:r>
      <w:r w:rsidR="007971F9" w:rsidRPr="00824245">
        <w:rPr>
          <w:rFonts w:ascii="DIN-Regular" w:hAnsi="DIN-Regular"/>
          <w:sz w:val="20"/>
          <w:lang w:val="de-DE"/>
        </w:rPr>
        <w:t xml:space="preserve">Der Küchen-Vollsortimenter Panasonic liefert </w:t>
      </w:r>
      <w:r w:rsidR="00D2134A">
        <w:rPr>
          <w:rFonts w:ascii="DIN-Regular" w:hAnsi="DIN-Regular"/>
          <w:sz w:val="20"/>
          <w:lang w:val="de-DE"/>
        </w:rPr>
        <w:t>dazu</w:t>
      </w:r>
      <w:r w:rsidR="006863E1">
        <w:rPr>
          <w:rFonts w:ascii="DIN-Regular" w:hAnsi="DIN-Regular"/>
          <w:sz w:val="20"/>
          <w:lang w:val="de-DE"/>
        </w:rPr>
        <w:t xml:space="preserve"> unter anderem</w:t>
      </w:r>
      <w:r w:rsidR="00D2134A">
        <w:rPr>
          <w:rFonts w:ascii="DIN-Regular" w:hAnsi="DIN-Regular"/>
          <w:sz w:val="20"/>
          <w:lang w:val="de-DE"/>
        </w:rPr>
        <w:t xml:space="preserve"> </w:t>
      </w:r>
      <w:r w:rsidR="007971F9" w:rsidRPr="00824245">
        <w:rPr>
          <w:rFonts w:ascii="DIN-Regular" w:hAnsi="DIN-Regular"/>
          <w:sz w:val="20"/>
          <w:lang w:val="de-DE"/>
        </w:rPr>
        <w:t xml:space="preserve">mit Slow </w:t>
      </w:r>
      <w:proofErr w:type="spellStart"/>
      <w:r w:rsidR="007971F9" w:rsidRPr="00824245">
        <w:rPr>
          <w:rFonts w:ascii="DIN-Regular" w:hAnsi="DIN-Regular"/>
          <w:sz w:val="20"/>
          <w:lang w:val="de-DE"/>
        </w:rPr>
        <w:t>Juicern</w:t>
      </w:r>
      <w:proofErr w:type="spellEnd"/>
      <w:r w:rsidR="007971F9" w:rsidRPr="00824245">
        <w:rPr>
          <w:rFonts w:ascii="DIN-Regular" w:hAnsi="DIN-Regular"/>
          <w:sz w:val="20"/>
          <w:lang w:val="de-DE"/>
        </w:rPr>
        <w:t xml:space="preserve"> oder Brotbackautomaten die perfekte Ausrüstung für die gesunden und schmackhaften Rezepte </w:t>
      </w:r>
      <w:r w:rsidR="00FA1C6E">
        <w:rPr>
          <w:rFonts w:ascii="DIN-Regular" w:hAnsi="DIN-Regular"/>
          <w:sz w:val="20"/>
          <w:lang w:val="de-DE"/>
        </w:rPr>
        <w:t>der beiden Kochprofis</w:t>
      </w:r>
      <w:r w:rsidR="007971F9" w:rsidRPr="00824245">
        <w:rPr>
          <w:rFonts w:ascii="DIN-Regular" w:hAnsi="DIN-Regular"/>
          <w:sz w:val="20"/>
          <w:lang w:val="de-DE"/>
        </w:rPr>
        <w:t xml:space="preserve">. </w:t>
      </w:r>
      <w:r w:rsidR="00D2134A">
        <w:rPr>
          <w:rFonts w:ascii="DIN-Regular" w:hAnsi="DIN-Regular"/>
          <w:sz w:val="20"/>
          <w:lang w:val="de-DE"/>
        </w:rPr>
        <w:t>Zudem</w:t>
      </w:r>
      <w:r w:rsidRPr="00824245">
        <w:rPr>
          <w:rFonts w:ascii="DIN-Regular" w:hAnsi="DIN-Regular"/>
          <w:sz w:val="20"/>
          <w:lang w:val="de-DE"/>
        </w:rPr>
        <w:t xml:space="preserve"> zeigt </w:t>
      </w:r>
      <w:r w:rsidR="007971F9" w:rsidRPr="00824245">
        <w:rPr>
          <w:rFonts w:ascii="DIN-Regular" w:hAnsi="DIN-Regular"/>
          <w:sz w:val="20"/>
          <w:lang w:val="de-DE"/>
        </w:rPr>
        <w:t>Lauser</w:t>
      </w:r>
      <w:r w:rsidRPr="00824245">
        <w:rPr>
          <w:rFonts w:ascii="DIN-Regular" w:hAnsi="DIN-Regular"/>
          <w:sz w:val="20"/>
          <w:lang w:val="de-DE"/>
        </w:rPr>
        <w:t xml:space="preserve">, wie man </w:t>
      </w:r>
      <w:r w:rsidR="007971F9" w:rsidRPr="00824245">
        <w:rPr>
          <w:rFonts w:ascii="DIN-Regular" w:hAnsi="DIN-Regular"/>
          <w:sz w:val="20"/>
          <w:lang w:val="de-DE"/>
        </w:rPr>
        <w:t>im Rahmen des „</w:t>
      </w:r>
      <w:proofErr w:type="spellStart"/>
      <w:r w:rsidR="007971F9" w:rsidRPr="00824245">
        <w:rPr>
          <w:rFonts w:ascii="DIN-Regular" w:hAnsi="DIN-Regular"/>
          <w:sz w:val="20"/>
          <w:lang w:val="de-DE"/>
        </w:rPr>
        <w:t>Raw-Cookings</w:t>
      </w:r>
      <w:proofErr w:type="spellEnd"/>
      <w:r w:rsidR="007971F9" w:rsidRPr="00824245">
        <w:rPr>
          <w:rFonts w:ascii="DIN-Regular" w:hAnsi="DIN-Regular"/>
          <w:sz w:val="20"/>
          <w:lang w:val="de-DE"/>
        </w:rPr>
        <w:t>“ auch ohne Herd appetitliche Mahlzeiten</w:t>
      </w:r>
      <w:r w:rsidRPr="00824245">
        <w:rPr>
          <w:rFonts w:ascii="DIN-Regular" w:hAnsi="DIN-Regular"/>
          <w:sz w:val="20"/>
          <w:lang w:val="de-DE"/>
        </w:rPr>
        <w:t xml:space="preserve"> kreieren kann. </w:t>
      </w:r>
      <w:r w:rsidR="00E33353">
        <w:rPr>
          <w:rFonts w:ascii="DIN-Regular" w:hAnsi="DIN-Regular"/>
          <w:sz w:val="20"/>
          <w:lang w:val="de-DE"/>
        </w:rPr>
        <w:t>Als Food Experience Designerin stellt Ines Lauber</w:t>
      </w:r>
      <w:r w:rsidR="006863E1">
        <w:rPr>
          <w:rFonts w:ascii="DIN-Regular" w:hAnsi="DIN-Regular"/>
          <w:sz w:val="20"/>
          <w:lang w:val="de-DE"/>
        </w:rPr>
        <w:t xml:space="preserve"> das</w:t>
      </w:r>
      <w:r w:rsidR="00E33353">
        <w:rPr>
          <w:rFonts w:ascii="DIN-Regular" w:hAnsi="DIN-Regular"/>
          <w:sz w:val="20"/>
          <w:lang w:val="de-DE"/>
        </w:rPr>
        <w:t xml:space="preserve"> kulinarische </w:t>
      </w:r>
      <w:proofErr w:type="spellStart"/>
      <w:r w:rsidR="00800F69">
        <w:rPr>
          <w:rFonts w:ascii="DIN-Regular" w:hAnsi="DIN-Regular"/>
          <w:sz w:val="20"/>
          <w:lang w:val="de-DE"/>
        </w:rPr>
        <w:t>S</w:t>
      </w:r>
      <w:r w:rsidR="00594322" w:rsidRPr="00824245">
        <w:rPr>
          <w:rFonts w:ascii="DIN-Regular" w:hAnsi="DIN-Regular"/>
          <w:sz w:val="20"/>
          <w:lang w:val="de-DE"/>
        </w:rPr>
        <w:t>t</w:t>
      </w:r>
      <w:r w:rsidR="00800F69">
        <w:rPr>
          <w:rFonts w:ascii="DIN-Regular" w:hAnsi="DIN-Regular"/>
          <w:sz w:val="20"/>
          <w:lang w:val="de-DE"/>
        </w:rPr>
        <w:t>orytelling</w:t>
      </w:r>
      <w:proofErr w:type="spellEnd"/>
      <w:r w:rsidR="00AA2990">
        <w:rPr>
          <w:rFonts w:ascii="DIN-Regular" w:hAnsi="DIN-Regular"/>
          <w:sz w:val="20"/>
          <w:lang w:val="de-DE"/>
        </w:rPr>
        <w:t xml:space="preserve">, also die </w:t>
      </w:r>
      <w:r w:rsidR="006863E1">
        <w:rPr>
          <w:rFonts w:ascii="DIN-Regular" w:hAnsi="DIN-Regular"/>
          <w:sz w:val="20"/>
          <w:lang w:val="de-DE"/>
        </w:rPr>
        <w:t xml:space="preserve">gesellige und hintergründige </w:t>
      </w:r>
      <w:r w:rsidR="00AA2990">
        <w:rPr>
          <w:rFonts w:ascii="DIN-Regular" w:hAnsi="DIN-Regular"/>
          <w:sz w:val="20"/>
          <w:lang w:val="de-DE"/>
        </w:rPr>
        <w:t xml:space="preserve">Kommunikation </w:t>
      </w:r>
      <w:r w:rsidR="006863E1">
        <w:rPr>
          <w:rFonts w:ascii="DIN-Regular" w:hAnsi="DIN-Regular"/>
          <w:sz w:val="20"/>
          <w:lang w:val="de-DE"/>
        </w:rPr>
        <w:t>über gute Lebensmittel und gesunde</w:t>
      </w:r>
      <w:r w:rsidR="00AA2990">
        <w:rPr>
          <w:rFonts w:ascii="DIN-Regular" w:hAnsi="DIN-Regular"/>
          <w:sz w:val="20"/>
          <w:lang w:val="de-DE"/>
        </w:rPr>
        <w:t xml:space="preserve"> Ernährung,</w:t>
      </w:r>
      <w:r w:rsidR="00594322" w:rsidRPr="00824245">
        <w:rPr>
          <w:rFonts w:ascii="DIN-Regular" w:hAnsi="DIN-Regular"/>
          <w:sz w:val="20"/>
          <w:lang w:val="de-DE"/>
        </w:rPr>
        <w:t xml:space="preserve"> </w:t>
      </w:r>
      <w:r w:rsidRPr="00824245">
        <w:rPr>
          <w:rFonts w:ascii="DIN-Regular" w:hAnsi="DIN-Regular"/>
          <w:sz w:val="20"/>
          <w:lang w:val="de-DE"/>
        </w:rPr>
        <w:t>in den Mittelpunkt Ihres Wirkens.</w:t>
      </w:r>
      <w:r w:rsidR="00594322" w:rsidRPr="00813E74">
        <w:rPr>
          <w:rFonts w:ascii="DIN-Regular" w:hAnsi="DIN-Regular"/>
          <w:sz w:val="20"/>
          <w:lang w:val="de-DE"/>
        </w:rPr>
        <w:t xml:space="preserve"> </w:t>
      </w:r>
    </w:p>
    <w:p w14:paraId="43D5AC6A" w14:textId="77777777" w:rsidR="00594322" w:rsidRPr="00243202" w:rsidRDefault="00594322" w:rsidP="000D3B96">
      <w:pPr>
        <w:rPr>
          <w:rFonts w:ascii="DIN-Regular" w:hAnsi="DIN-Regular" w:cs="Arial"/>
          <w:color w:val="000000"/>
          <w:sz w:val="20"/>
          <w:lang w:val="de-DE"/>
        </w:rPr>
      </w:pPr>
    </w:p>
    <w:p w14:paraId="77443EDD" w14:textId="77777777" w:rsidR="00813E74" w:rsidRDefault="00813E74" w:rsidP="000D3B96">
      <w:pPr>
        <w:rPr>
          <w:rFonts w:ascii="DIN-Medium" w:hAnsi="DIN-Medium" w:cs="Arial"/>
          <w:color w:val="000000"/>
          <w:sz w:val="20"/>
          <w:lang w:val="de-DE"/>
        </w:rPr>
      </w:pPr>
    </w:p>
    <w:p w14:paraId="63446110" w14:textId="77777777" w:rsidR="00491FB2" w:rsidRDefault="00491FB2" w:rsidP="000D3B96">
      <w:pPr>
        <w:rPr>
          <w:rFonts w:ascii="DIN-Medium" w:hAnsi="DIN-Medium" w:cs="Arial"/>
          <w:color w:val="000000"/>
          <w:sz w:val="20"/>
          <w:lang w:val="de-DE"/>
        </w:rPr>
      </w:pPr>
    </w:p>
    <w:p w14:paraId="514C84AB" w14:textId="77777777" w:rsidR="00491FB2" w:rsidRDefault="00491FB2" w:rsidP="000D3B96">
      <w:pPr>
        <w:rPr>
          <w:rFonts w:ascii="DIN-Medium" w:hAnsi="DIN-Medium" w:cs="Arial"/>
          <w:color w:val="000000"/>
          <w:sz w:val="20"/>
          <w:lang w:val="de-DE"/>
        </w:rPr>
      </w:pPr>
    </w:p>
    <w:p w14:paraId="7F8A7680" w14:textId="77777777" w:rsidR="00491FB2" w:rsidRDefault="00491FB2" w:rsidP="000D3B96">
      <w:pPr>
        <w:rPr>
          <w:rFonts w:ascii="DIN-Medium" w:hAnsi="DIN-Medium" w:cs="Arial"/>
          <w:color w:val="000000"/>
          <w:sz w:val="20"/>
          <w:lang w:val="de-DE"/>
        </w:rPr>
      </w:pPr>
    </w:p>
    <w:p w14:paraId="7DF0F94B" w14:textId="77777777" w:rsidR="00491FB2" w:rsidRDefault="00491FB2" w:rsidP="000D3B96">
      <w:pPr>
        <w:rPr>
          <w:rFonts w:ascii="DIN-Medium" w:hAnsi="DIN-Medium" w:cs="Arial"/>
          <w:color w:val="000000"/>
          <w:sz w:val="20"/>
          <w:lang w:val="de-DE"/>
        </w:rPr>
      </w:pPr>
    </w:p>
    <w:p w14:paraId="2098A88F" w14:textId="77777777" w:rsidR="00491FB2" w:rsidRDefault="00491FB2" w:rsidP="000D3B96">
      <w:pPr>
        <w:rPr>
          <w:rFonts w:ascii="DIN-Medium" w:hAnsi="DIN-Medium" w:cs="Arial"/>
          <w:color w:val="000000"/>
          <w:sz w:val="20"/>
          <w:lang w:val="de-DE"/>
        </w:rPr>
      </w:pPr>
    </w:p>
    <w:p w14:paraId="1B874899" w14:textId="77777777" w:rsidR="00491FB2" w:rsidRDefault="00491FB2" w:rsidP="000D3B96">
      <w:pPr>
        <w:rPr>
          <w:rFonts w:ascii="DIN-Medium" w:hAnsi="DIN-Medium" w:cs="Arial"/>
          <w:color w:val="000000"/>
          <w:sz w:val="20"/>
          <w:lang w:val="de-DE"/>
        </w:rPr>
      </w:pPr>
    </w:p>
    <w:p w14:paraId="2FF8D679" w14:textId="77777777" w:rsidR="00491FB2" w:rsidRDefault="00491FB2" w:rsidP="000D3B96">
      <w:pPr>
        <w:rPr>
          <w:rFonts w:ascii="DIN-Medium" w:hAnsi="DIN-Medium" w:cs="Arial"/>
          <w:color w:val="000000"/>
          <w:sz w:val="20"/>
          <w:lang w:val="de-DE"/>
        </w:rPr>
      </w:pPr>
    </w:p>
    <w:p w14:paraId="78489EF8" w14:textId="77777777" w:rsidR="00491FB2" w:rsidRDefault="00491FB2" w:rsidP="000D3B96">
      <w:pPr>
        <w:rPr>
          <w:rFonts w:ascii="DIN-Medium" w:hAnsi="DIN-Medium" w:cs="Arial"/>
          <w:color w:val="000000"/>
          <w:sz w:val="20"/>
          <w:lang w:val="de-DE"/>
        </w:rPr>
      </w:pPr>
    </w:p>
    <w:p w14:paraId="15078715" w14:textId="77777777" w:rsidR="00491FB2" w:rsidRDefault="00491FB2" w:rsidP="000D3B96">
      <w:pPr>
        <w:rPr>
          <w:rFonts w:ascii="DIN-Medium" w:hAnsi="DIN-Medium" w:cs="Arial"/>
          <w:color w:val="000000"/>
          <w:sz w:val="20"/>
          <w:lang w:val="de-DE"/>
        </w:rPr>
      </w:pPr>
    </w:p>
    <w:p w14:paraId="5CD5F530" w14:textId="77777777" w:rsidR="00491FB2" w:rsidRDefault="00491FB2" w:rsidP="000D3B96">
      <w:pPr>
        <w:rPr>
          <w:rFonts w:ascii="DIN-Medium" w:hAnsi="DIN-Medium" w:cs="Arial"/>
          <w:color w:val="000000"/>
          <w:sz w:val="20"/>
          <w:lang w:val="de-DE"/>
        </w:rPr>
      </w:pPr>
    </w:p>
    <w:p w14:paraId="172C13FF" w14:textId="77777777" w:rsidR="00491FB2" w:rsidRDefault="00491FB2" w:rsidP="000D3B96">
      <w:pPr>
        <w:rPr>
          <w:rFonts w:ascii="DIN-Medium" w:hAnsi="DIN-Medium" w:cs="Arial"/>
          <w:color w:val="000000"/>
          <w:sz w:val="20"/>
          <w:lang w:val="de-DE"/>
        </w:rPr>
      </w:pPr>
    </w:p>
    <w:p w14:paraId="1107E426" w14:textId="77777777" w:rsidR="00491FB2" w:rsidRDefault="00491FB2" w:rsidP="000D3B96">
      <w:pPr>
        <w:rPr>
          <w:rFonts w:ascii="DIN-Medium" w:hAnsi="DIN-Medium" w:cs="Arial"/>
          <w:color w:val="000000"/>
          <w:sz w:val="20"/>
          <w:lang w:val="de-DE"/>
        </w:rPr>
      </w:pPr>
    </w:p>
    <w:p w14:paraId="76C8365B" w14:textId="77777777" w:rsidR="00491FB2" w:rsidRPr="00813E74" w:rsidRDefault="00491FB2" w:rsidP="000D3B96">
      <w:pPr>
        <w:rPr>
          <w:rFonts w:ascii="DIN-Medium" w:hAnsi="DIN-Medium" w:cs="Arial"/>
          <w:color w:val="000000"/>
          <w:sz w:val="20"/>
          <w:lang w:val="de-DE"/>
        </w:rPr>
      </w:pPr>
    </w:p>
    <w:p w14:paraId="102C94C1" w14:textId="77777777" w:rsidR="00813E74" w:rsidRDefault="00813E74" w:rsidP="000D3B96">
      <w:pPr>
        <w:rPr>
          <w:rFonts w:ascii="DIN-Bold" w:hAnsi="DIN-Bold" w:cs="Arial"/>
          <w:color w:val="000000"/>
          <w:sz w:val="20"/>
          <w:lang w:val="de-DE"/>
        </w:rPr>
      </w:pPr>
    </w:p>
    <w:p w14:paraId="19537C51" w14:textId="77777777" w:rsidR="000D3B96" w:rsidRDefault="000D3B96" w:rsidP="000D3B96">
      <w:pPr>
        <w:rPr>
          <w:rFonts w:ascii="DIN-Bold" w:hAnsi="DIN-Bold" w:cs="Arial"/>
          <w:color w:val="000000"/>
          <w:sz w:val="20"/>
          <w:lang w:val="de-DE"/>
        </w:rPr>
      </w:pPr>
      <w:r w:rsidRPr="00557F5B">
        <w:rPr>
          <w:rFonts w:ascii="DIN-Bold" w:hAnsi="DIN-Bold" w:cs="Arial"/>
          <w:color w:val="000000"/>
          <w:sz w:val="20"/>
          <w:lang w:val="de-DE"/>
        </w:rPr>
        <w:t>Über Panasonic:</w:t>
      </w:r>
    </w:p>
    <w:p w14:paraId="32D4FEDA" w14:textId="7DE66FD3" w:rsidR="00E90204" w:rsidRDefault="00E90204" w:rsidP="00E90204">
      <w:pPr>
        <w:rPr>
          <w:rFonts w:ascii="DIN-Regular" w:hAnsi="DIN-Regular"/>
          <w:sz w:val="20"/>
          <w:lang w:val="de-DE"/>
        </w:rPr>
      </w:pPr>
      <w:r w:rsidRPr="00E90204">
        <w:rPr>
          <w:rFonts w:ascii="DIN-Regular" w:hAnsi="DIN-Regular"/>
          <w:sz w:val="20"/>
          <w:lang w:val="de-DE"/>
        </w:rPr>
        <w:t xml:space="preserve">Die Panasonic Corporation gehört zu den weltweit führenden Unternehmen in der Entwicklung und Produktion elektronischer Technologien und Lösungen für Kunden in den Geschäftsfeldern Consumer Electronics, </w:t>
      </w:r>
      <w:proofErr w:type="spellStart"/>
      <w:r w:rsidRPr="00E90204">
        <w:rPr>
          <w:rFonts w:ascii="DIN-Regular" w:hAnsi="DIN-Regular"/>
          <w:sz w:val="20"/>
          <w:lang w:val="de-DE"/>
        </w:rPr>
        <w:t>Housing</w:t>
      </w:r>
      <w:proofErr w:type="spellEnd"/>
      <w:r w:rsidRPr="00E90204">
        <w:rPr>
          <w:rFonts w:ascii="DIN-Regular" w:hAnsi="DIN-Regular"/>
          <w:sz w:val="20"/>
          <w:lang w:val="de-DE"/>
        </w:rPr>
        <w:t xml:space="preserve">, Automotive, Enterprise Solutions und Device Industries. Seit der Gründung im Jahr 1918 expandierte Panasonic weltweit und unterhält inzwischen 468 Tochtergesellschaften und 94 Beteiligungsunternehmen auf der ganzen Welt. Im abgelaufenen Geschäftsjahr (Ende 31. März 2015) erzielte das Unternehmen einen konsolidierten Netto-Umsatz von 7,715 Billionen Yen/57,629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E90204">
          <w:rPr>
            <w:rStyle w:val="Link"/>
            <w:rFonts w:ascii="DIN-Regular" w:hAnsi="DIN-Regular"/>
            <w:sz w:val="20"/>
            <w:lang w:val="de-DE"/>
          </w:rPr>
          <w:t>www.panasonic.net</w:t>
        </w:r>
      </w:hyperlink>
      <w:r w:rsidR="00491FB2">
        <w:rPr>
          <w:rFonts w:ascii="DIN-Regular" w:hAnsi="DIN-Regular"/>
          <w:sz w:val="20"/>
          <w:lang w:val="de-DE"/>
        </w:rPr>
        <w:t xml:space="preserve">, </w:t>
      </w:r>
      <w:hyperlink r:id="rId12" w:history="1">
        <w:r w:rsidR="00491FB2" w:rsidRPr="00057886">
          <w:rPr>
            <w:rStyle w:val="Link"/>
            <w:rFonts w:ascii="DIN-Regular" w:hAnsi="DIN-Regular"/>
            <w:sz w:val="20"/>
            <w:lang w:val="de-DE"/>
          </w:rPr>
          <w:t>www.lumixgexperience.panasonic.de/</w:t>
        </w:r>
      </w:hyperlink>
      <w:r w:rsidR="00491FB2">
        <w:rPr>
          <w:rFonts w:ascii="DIN-Regular" w:hAnsi="DIN-Regular"/>
          <w:sz w:val="20"/>
          <w:lang w:val="de-DE"/>
        </w:rPr>
        <w:t xml:space="preserve"> und </w:t>
      </w:r>
      <w:hyperlink r:id="rId13" w:history="1">
        <w:r w:rsidR="00491FB2" w:rsidRPr="00057886">
          <w:rPr>
            <w:rStyle w:val="Link"/>
            <w:rFonts w:ascii="DIN-Regular" w:hAnsi="DIN-Regular"/>
            <w:sz w:val="20"/>
            <w:lang w:val="de-DE"/>
          </w:rPr>
          <w:t>www.experience.panasonic.de/</w:t>
        </w:r>
      </w:hyperlink>
      <w:r w:rsidR="00491FB2">
        <w:rPr>
          <w:rFonts w:ascii="DIN-Regular" w:hAnsi="DIN-Regular"/>
          <w:sz w:val="20"/>
          <w:lang w:val="de-DE"/>
        </w:rPr>
        <w:t xml:space="preserve">. </w:t>
      </w:r>
    </w:p>
    <w:p w14:paraId="0C5CE831" w14:textId="77777777" w:rsidR="00491FB2" w:rsidRPr="00E90204" w:rsidRDefault="00491FB2" w:rsidP="00E90204">
      <w:pPr>
        <w:rPr>
          <w:rFonts w:ascii="DIN-Regular" w:hAnsi="DIN-Regular"/>
          <w:sz w:val="20"/>
          <w:lang w:val="de-DE"/>
        </w:rPr>
      </w:pPr>
    </w:p>
    <w:p w14:paraId="3041B95A" w14:textId="77777777" w:rsidR="000D3B96" w:rsidRDefault="000D3B96" w:rsidP="000D3B96">
      <w:pPr>
        <w:pStyle w:val="Copy"/>
        <w:spacing w:line="240" w:lineRule="auto"/>
        <w:rPr>
          <w:rFonts w:ascii="DIN-Regular" w:hAnsi="DIN-Regular"/>
        </w:rPr>
      </w:pPr>
    </w:p>
    <w:p w14:paraId="64708876" w14:textId="77777777" w:rsidR="000D3B96" w:rsidRPr="003F0BD1" w:rsidRDefault="000D3B96" w:rsidP="000D3B96">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4C2FFDBE" w14:textId="77777777" w:rsidR="000D3B96" w:rsidRPr="003F0BD1" w:rsidRDefault="000D3B96" w:rsidP="000D3B96">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68264AEC"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201524F7" w14:textId="77777777" w:rsidR="000D3B96" w:rsidRPr="003F0BD1" w:rsidRDefault="000D3B96" w:rsidP="000D3B96">
      <w:pPr>
        <w:pStyle w:val="Copy"/>
        <w:keepNext/>
        <w:keepLines/>
        <w:spacing w:line="240" w:lineRule="auto"/>
        <w:rPr>
          <w:rFonts w:ascii="DIN-Regular" w:eastAsia="Times New Roman" w:hAnsi="DIN-Regular"/>
          <w:lang w:eastAsia="en-US"/>
        </w:rPr>
      </w:pPr>
      <w:proofErr w:type="spellStart"/>
      <w:r w:rsidRPr="003F0BD1">
        <w:rPr>
          <w:rFonts w:ascii="DIN-Regular" w:eastAsia="Times New Roman" w:hAnsi="DIN-Regular"/>
          <w:lang w:eastAsia="en-US"/>
        </w:rPr>
        <w:t>Winsbergring</w:t>
      </w:r>
      <w:proofErr w:type="spellEnd"/>
      <w:r w:rsidRPr="003F0BD1">
        <w:rPr>
          <w:rFonts w:ascii="DIN-Regular" w:eastAsia="Times New Roman" w:hAnsi="DIN-Regular"/>
          <w:lang w:eastAsia="en-US"/>
        </w:rPr>
        <w:t xml:space="preserve"> 15</w:t>
      </w:r>
    </w:p>
    <w:p w14:paraId="6637DA6A" w14:textId="77777777" w:rsidR="000D3B96" w:rsidRDefault="00B91199" w:rsidP="000D3B96">
      <w:pPr>
        <w:pStyle w:val="Copy"/>
        <w:spacing w:line="240" w:lineRule="auto"/>
        <w:rPr>
          <w:rFonts w:ascii="DIN-Regular" w:eastAsia="Times New Roman" w:hAnsi="DIN-Regular"/>
          <w:lang w:eastAsia="en-US"/>
        </w:rPr>
      </w:pPr>
      <w:r>
        <w:rPr>
          <w:rFonts w:ascii="DIN-Regular" w:eastAsia="Times New Roman" w:hAnsi="DIN-Regular"/>
          <w:lang w:eastAsia="en-US"/>
        </w:rPr>
        <w:t>D-</w:t>
      </w:r>
      <w:r w:rsidR="000D3B96"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07C307AD" w14:textId="77777777" w:rsidR="000D3B96" w:rsidRDefault="000D3B96" w:rsidP="000D3B96">
      <w:pPr>
        <w:pStyle w:val="Textkrper3"/>
        <w:spacing w:line="240" w:lineRule="auto"/>
        <w:ind w:right="-57"/>
        <w:rPr>
          <w:rFonts w:ascii="DIN-Regular" w:hAnsi="DIN-Regular"/>
          <w:b w:val="0"/>
          <w:bCs/>
          <w:iCs/>
          <w:lang w:val="de-DE"/>
        </w:rPr>
      </w:pPr>
    </w:p>
    <w:p w14:paraId="600A324A" w14:textId="77777777" w:rsidR="008460A2" w:rsidRPr="003757C5" w:rsidRDefault="000D3B96" w:rsidP="003757C5">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Tel.:</w:t>
      </w:r>
      <w:r w:rsidR="00B91199">
        <w:rPr>
          <w:rFonts w:ascii="DIN-Regular" w:hAnsi="DIN-Regular"/>
          <w:sz w:val="20"/>
          <w:szCs w:val="20"/>
        </w:rPr>
        <w:t xml:space="preserve"> +49</w:t>
      </w:r>
      <w:r w:rsidRPr="00215481">
        <w:rPr>
          <w:rFonts w:ascii="DIN-Regular" w:hAnsi="DIN-Regular"/>
          <w:sz w:val="20"/>
          <w:szCs w:val="20"/>
        </w:rPr>
        <w:t xml:space="preserve"> </w:t>
      </w:r>
      <w:r w:rsidR="00B91199">
        <w:rPr>
          <w:rFonts w:ascii="DIN-Regular" w:hAnsi="DIN-Regular"/>
          <w:sz w:val="20"/>
          <w:szCs w:val="20"/>
        </w:rPr>
        <w:t>(</w:t>
      </w:r>
      <w:r w:rsidRPr="00215481">
        <w:rPr>
          <w:rFonts w:ascii="DIN-Regular" w:hAnsi="DIN-Regular"/>
          <w:sz w:val="20"/>
          <w:szCs w:val="20"/>
        </w:rPr>
        <w:t>0</w:t>
      </w:r>
      <w:r w:rsidR="00B91199">
        <w:rPr>
          <w:rFonts w:ascii="DIN-Regular" w:hAnsi="DIN-Regular"/>
          <w:sz w:val="20"/>
          <w:szCs w:val="20"/>
        </w:rPr>
        <w:t>)</w:t>
      </w:r>
      <w:r w:rsidRPr="00215481">
        <w:rPr>
          <w:rFonts w:ascii="DIN-Regular" w:hAnsi="DIN-Regular"/>
          <w:sz w:val="20"/>
          <w:szCs w:val="20"/>
        </w:rPr>
        <w:t xml:space="preserve">40 / 8549-0 </w:t>
      </w:r>
      <w:r w:rsidRPr="00215481">
        <w:rPr>
          <w:rFonts w:ascii="DIN-Regular" w:hAnsi="DIN-Regular"/>
          <w:sz w:val="20"/>
          <w:szCs w:val="20"/>
        </w:rPr>
        <w:br/>
        <w:t xml:space="preserve">E-Mail: </w:t>
      </w:r>
      <w:hyperlink r:id="rId14"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sectPr w:rsidR="008460A2" w:rsidRPr="003757C5" w:rsidSect="00F10C84">
      <w:headerReference w:type="even" r:id="rId15"/>
      <w:headerReference w:type="default" r:id="rId16"/>
      <w:footerReference w:type="even" r:id="rId17"/>
      <w:footerReference w:type="default" r:id="rId18"/>
      <w:headerReference w:type="first" r:id="rId19"/>
      <w:footerReference w:type="first" r:id="rId20"/>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0C233" w14:textId="77777777" w:rsidR="00114EF0" w:rsidRDefault="00114EF0">
      <w:r>
        <w:separator/>
      </w:r>
    </w:p>
  </w:endnote>
  <w:endnote w:type="continuationSeparator" w:id="0">
    <w:p w14:paraId="52BF0002" w14:textId="77777777" w:rsidR="00114EF0" w:rsidRDefault="0011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DIN-Light">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BFF48" w14:textId="77777777" w:rsidR="006863E1" w:rsidRDefault="006863E1">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C318" w14:textId="77777777" w:rsidR="006863E1" w:rsidRDefault="006863E1"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4A085ACA" w14:textId="77777777" w:rsidR="006863E1" w:rsidRDefault="006863E1"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3D8FE6E0" w14:textId="77777777" w:rsidR="006863E1" w:rsidRDefault="006863E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73623AFC" wp14:editId="1A7DC4AB">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54990401" w14:textId="77777777" w:rsidR="006863E1" w:rsidRDefault="006863E1"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0D3B7208" w14:textId="77777777" w:rsidR="006863E1" w:rsidRDefault="006863E1" w:rsidP="00215481">
    <w:pPr>
      <w:spacing w:line="200" w:lineRule="exact"/>
      <w:ind w:left="2880" w:right="85" w:hanging="753"/>
      <w:jc w:val="center"/>
      <w:rPr>
        <w:sz w:val="17"/>
        <w:lang w:val="de-DE"/>
      </w:rPr>
    </w:pPr>
  </w:p>
  <w:p w14:paraId="3C926450" w14:textId="77777777" w:rsidR="006863E1" w:rsidRPr="00215481" w:rsidRDefault="006863E1"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FA5A11">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FA5A11">
      <w:rPr>
        <w:rFonts w:ascii="DIN-Regular" w:hAnsi="DIN-Regular"/>
        <w:noProof/>
        <w:sz w:val="17"/>
        <w:lang w:val="de-DE"/>
      </w:rPr>
      <w:t>3</w:t>
    </w:r>
    <w:r>
      <w:rPr>
        <w:sz w:val="17"/>
        <w:lang w:val="de-DE"/>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F24DC" w14:textId="77777777" w:rsidR="006863E1" w:rsidRDefault="006863E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B0F14" w14:textId="77777777" w:rsidR="00114EF0" w:rsidRDefault="00114EF0">
      <w:r>
        <w:separator/>
      </w:r>
    </w:p>
  </w:footnote>
  <w:footnote w:type="continuationSeparator" w:id="0">
    <w:p w14:paraId="1499CB85" w14:textId="77777777" w:rsidR="00114EF0" w:rsidRDefault="00114E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CB37E" w14:textId="77777777" w:rsidR="006863E1" w:rsidRDefault="006863E1">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EDF2E" w14:textId="77777777" w:rsidR="006863E1" w:rsidRPr="0060218C" w:rsidRDefault="006863E1" w:rsidP="0060218C">
    <w:pPr>
      <w:pStyle w:val="Kopfzeile"/>
    </w:pPr>
    <w:r>
      <w:rPr>
        <w:noProof/>
        <w:lang w:val="de-DE" w:eastAsia="de-DE"/>
      </w:rPr>
      <w:drawing>
        <wp:anchor distT="0" distB="0" distL="114300" distR="114300" simplePos="0" relativeHeight="251658240" behindDoc="1" locked="0" layoutInCell="1" allowOverlap="1" wp14:anchorId="5A08B0FD" wp14:editId="1A7AC848">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60ABC" w14:textId="77777777" w:rsidR="006863E1" w:rsidRDefault="006863E1">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82AA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C76"/>
    <w:rsid w:val="00000E0F"/>
    <w:rsid w:val="00001447"/>
    <w:rsid w:val="000017BA"/>
    <w:rsid w:val="00001957"/>
    <w:rsid w:val="00002E34"/>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DBB"/>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293"/>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08CD"/>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C78AC"/>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1D2D"/>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4EF0"/>
    <w:rsid w:val="001157F6"/>
    <w:rsid w:val="00115913"/>
    <w:rsid w:val="00116313"/>
    <w:rsid w:val="00116903"/>
    <w:rsid w:val="0011732A"/>
    <w:rsid w:val="001174E8"/>
    <w:rsid w:val="00121EDD"/>
    <w:rsid w:val="00121F20"/>
    <w:rsid w:val="0012347A"/>
    <w:rsid w:val="0012459A"/>
    <w:rsid w:val="00124E1D"/>
    <w:rsid w:val="00124E27"/>
    <w:rsid w:val="00124E88"/>
    <w:rsid w:val="0012586E"/>
    <w:rsid w:val="00127A94"/>
    <w:rsid w:val="00130564"/>
    <w:rsid w:val="001308A0"/>
    <w:rsid w:val="0013144D"/>
    <w:rsid w:val="00131562"/>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3F43"/>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315"/>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472"/>
    <w:rsid w:val="001B1C52"/>
    <w:rsid w:val="001B1E5A"/>
    <w:rsid w:val="001B1E9E"/>
    <w:rsid w:val="001B1FEA"/>
    <w:rsid w:val="001B423E"/>
    <w:rsid w:val="001B4A11"/>
    <w:rsid w:val="001B52DC"/>
    <w:rsid w:val="001B5A00"/>
    <w:rsid w:val="001B5FDB"/>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492F"/>
    <w:rsid w:val="001C529F"/>
    <w:rsid w:val="001C5D31"/>
    <w:rsid w:val="001C6379"/>
    <w:rsid w:val="001C651B"/>
    <w:rsid w:val="001D026E"/>
    <w:rsid w:val="001D096C"/>
    <w:rsid w:val="001D0C07"/>
    <w:rsid w:val="001D115A"/>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624"/>
    <w:rsid w:val="001F4776"/>
    <w:rsid w:val="001F4873"/>
    <w:rsid w:val="001F4933"/>
    <w:rsid w:val="001F50EE"/>
    <w:rsid w:val="001F62F6"/>
    <w:rsid w:val="001F6674"/>
    <w:rsid w:val="001F69E8"/>
    <w:rsid w:val="001F6C93"/>
    <w:rsid w:val="001F76E0"/>
    <w:rsid w:val="00200284"/>
    <w:rsid w:val="002003F9"/>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3202"/>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0F"/>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2F4B"/>
    <w:rsid w:val="002B3272"/>
    <w:rsid w:val="002B3B2C"/>
    <w:rsid w:val="002B4659"/>
    <w:rsid w:val="002B5362"/>
    <w:rsid w:val="002B59D9"/>
    <w:rsid w:val="002B5BEF"/>
    <w:rsid w:val="002B64DC"/>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05C"/>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0E2E"/>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57C5"/>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42"/>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47CB"/>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070BC"/>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401"/>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073"/>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1FB2"/>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56A"/>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1281"/>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776"/>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4322"/>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2A87"/>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312"/>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32"/>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4C3A"/>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3E1"/>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19D"/>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2E51"/>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3CBF"/>
    <w:rsid w:val="006F4AE0"/>
    <w:rsid w:val="006F4E5D"/>
    <w:rsid w:val="006F4F01"/>
    <w:rsid w:val="006F596C"/>
    <w:rsid w:val="006F5A33"/>
    <w:rsid w:val="006F5B47"/>
    <w:rsid w:val="006F608E"/>
    <w:rsid w:val="006F6580"/>
    <w:rsid w:val="006F6F24"/>
    <w:rsid w:val="006F7AE0"/>
    <w:rsid w:val="006F7B6E"/>
    <w:rsid w:val="00700C1F"/>
    <w:rsid w:val="00700F46"/>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946"/>
    <w:rsid w:val="00731B6B"/>
    <w:rsid w:val="00732072"/>
    <w:rsid w:val="007322C3"/>
    <w:rsid w:val="007325A1"/>
    <w:rsid w:val="00732A9E"/>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1C07"/>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1F9"/>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049"/>
    <w:rsid w:val="007B72C9"/>
    <w:rsid w:val="007B74A3"/>
    <w:rsid w:val="007B78E7"/>
    <w:rsid w:val="007C055C"/>
    <w:rsid w:val="007C0D4E"/>
    <w:rsid w:val="007C20E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477"/>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0F69"/>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85E"/>
    <w:rsid w:val="00813AC9"/>
    <w:rsid w:val="00813E74"/>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45"/>
    <w:rsid w:val="0082425F"/>
    <w:rsid w:val="00824840"/>
    <w:rsid w:val="00825C27"/>
    <w:rsid w:val="00826022"/>
    <w:rsid w:val="008269B7"/>
    <w:rsid w:val="0082748B"/>
    <w:rsid w:val="00827EF9"/>
    <w:rsid w:val="00831147"/>
    <w:rsid w:val="00831F4E"/>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093"/>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6A01"/>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C7BB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817"/>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76"/>
    <w:rsid w:val="00933C8E"/>
    <w:rsid w:val="00934728"/>
    <w:rsid w:val="0093536E"/>
    <w:rsid w:val="00935468"/>
    <w:rsid w:val="00935569"/>
    <w:rsid w:val="00935C2C"/>
    <w:rsid w:val="00935C5B"/>
    <w:rsid w:val="00936BD4"/>
    <w:rsid w:val="009372A2"/>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1B9B"/>
    <w:rsid w:val="009522F2"/>
    <w:rsid w:val="009525FE"/>
    <w:rsid w:val="00952D9B"/>
    <w:rsid w:val="009535BD"/>
    <w:rsid w:val="00953C0F"/>
    <w:rsid w:val="009543D2"/>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298"/>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052"/>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85E"/>
    <w:rsid w:val="009E0A30"/>
    <w:rsid w:val="009E0CBE"/>
    <w:rsid w:val="009E0FD0"/>
    <w:rsid w:val="009E1384"/>
    <w:rsid w:val="009E2573"/>
    <w:rsid w:val="009E37CA"/>
    <w:rsid w:val="009E385D"/>
    <w:rsid w:val="009E3A6F"/>
    <w:rsid w:val="009E4251"/>
    <w:rsid w:val="009E434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51E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50F2"/>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05A"/>
    <w:rsid w:val="00A81470"/>
    <w:rsid w:val="00A8151D"/>
    <w:rsid w:val="00A815E8"/>
    <w:rsid w:val="00A81986"/>
    <w:rsid w:val="00A81E0E"/>
    <w:rsid w:val="00A820C9"/>
    <w:rsid w:val="00A8241A"/>
    <w:rsid w:val="00A830A9"/>
    <w:rsid w:val="00A83208"/>
    <w:rsid w:val="00A83384"/>
    <w:rsid w:val="00A834D3"/>
    <w:rsid w:val="00A83A0D"/>
    <w:rsid w:val="00A8452C"/>
    <w:rsid w:val="00A84653"/>
    <w:rsid w:val="00A849AA"/>
    <w:rsid w:val="00A86231"/>
    <w:rsid w:val="00A86270"/>
    <w:rsid w:val="00A86588"/>
    <w:rsid w:val="00A86990"/>
    <w:rsid w:val="00A874C2"/>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990"/>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622"/>
    <w:rsid w:val="00AC4EDB"/>
    <w:rsid w:val="00AC5584"/>
    <w:rsid w:val="00AC58B3"/>
    <w:rsid w:val="00AC58E7"/>
    <w:rsid w:val="00AC5A21"/>
    <w:rsid w:val="00AC66FC"/>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A"/>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68D"/>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168E"/>
    <w:rsid w:val="00B121FA"/>
    <w:rsid w:val="00B14EDB"/>
    <w:rsid w:val="00B15057"/>
    <w:rsid w:val="00B15CA8"/>
    <w:rsid w:val="00B15D0A"/>
    <w:rsid w:val="00B15E2E"/>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92D"/>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23F3"/>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C54"/>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3C6"/>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1DB0"/>
    <w:rsid w:val="00B92418"/>
    <w:rsid w:val="00B92A3E"/>
    <w:rsid w:val="00B936DE"/>
    <w:rsid w:val="00B9380E"/>
    <w:rsid w:val="00B944B7"/>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1CB"/>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67836"/>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984"/>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E7FB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2FD"/>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34A"/>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31DB"/>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2B0"/>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276E"/>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1E0A"/>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53"/>
    <w:rsid w:val="00E333F3"/>
    <w:rsid w:val="00E33ACD"/>
    <w:rsid w:val="00E340A2"/>
    <w:rsid w:val="00E342F7"/>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05"/>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2F7"/>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91C"/>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3D1E"/>
    <w:rsid w:val="00E84DD6"/>
    <w:rsid w:val="00E85626"/>
    <w:rsid w:val="00E8584B"/>
    <w:rsid w:val="00E85C0B"/>
    <w:rsid w:val="00E8634D"/>
    <w:rsid w:val="00E866E4"/>
    <w:rsid w:val="00E86800"/>
    <w:rsid w:val="00E87470"/>
    <w:rsid w:val="00E876FC"/>
    <w:rsid w:val="00E878BF"/>
    <w:rsid w:val="00E87CFF"/>
    <w:rsid w:val="00E90204"/>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1F"/>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3214"/>
    <w:rsid w:val="00F345DF"/>
    <w:rsid w:val="00F346B9"/>
    <w:rsid w:val="00F34BCD"/>
    <w:rsid w:val="00F3577A"/>
    <w:rsid w:val="00F365E5"/>
    <w:rsid w:val="00F365E7"/>
    <w:rsid w:val="00F36D5C"/>
    <w:rsid w:val="00F371C0"/>
    <w:rsid w:val="00F37CE0"/>
    <w:rsid w:val="00F37D6D"/>
    <w:rsid w:val="00F401DA"/>
    <w:rsid w:val="00F4055B"/>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5E91"/>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629C"/>
    <w:rsid w:val="00F9748B"/>
    <w:rsid w:val="00FA0640"/>
    <w:rsid w:val="00FA0AF5"/>
    <w:rsid w:val="00FA12AB"/>
    <w:rsid w:val="00FA187C"/>
    <w:rsid w:val="00FA1B5D"/>
    <w:rsid w:val="00FA1C6E"/>
    <w:rsid w:val="00FA1D61"/>
    <w:rsid w:val="00FA2413"/>
    <w:rsid w:val="00FA26B5"/>
    <w:rsid w:val="00FA28A8"/>
    <w:rsid w:val="00FA2F7F"/>
    <w:rsid w:val="00FA352F"/>
    <w:rsid w:val="00FA374F"/>
    <w:rsid w:val="00FA3C99"/>
    <w:rsid w:val="00FA3E72"/>
    <w:rsid w:val="00FA3FE6"/>
    <w:rsid w:val="00FA46A9"/>
    <w:rsid w:val="00FA504C"/>
    <w:rsid w:val="00FA516A"/>
    <w:rsid w:val="00FA5458"/>
    <w:rsid w:val="00FA596A"/>
    <w:rsid w:val="00FA5A11"/>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55D5"/>
    <w:rsid w:val="00FE6121"/>
    <w:rsid w:val="00FE6382"/>
    <w:rsid w:val="00FE6523"/>
    <w:rsid w:val="00FE667D"/>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CFC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panasonic.com/de/corporate/presse.html" TargetMode="External"/><Relationship Id="rId11" Type="http://schemas.openxmlformats.org/officeDocument/2006/relationships/hyperlink" Target="http://www.panasonic.net/" TargetMode="External"/><Relationship Id="rId12" Type="http://schemas.openxmlformats.org/officeDocument/2006/relationships/hyperlink" Target="http://www.lumixgexperience.panasonic.de/" TargetMode="External"/><Relationship Id="rId13" Type="http://schemas.openxmlformats.org/officeDocument/2006/relationships/hyperlink" Target="http://www.experience.panasonic.de/" TargetMode="External"/><Relationship Id="rId14" Type="http://schemas.openxmlformats.org/officeDocument/2006/relationships/hyperlink" Target="mailto:presse.kontakt@eu.panasonic.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B347E-6931-5B46-BC6D-B4E694BE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3</Pages>
  <Words>683</Words>
  <Characters>4305</Characters>
  <Application>Microsoft Macintosh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Panasonic</Company>
  <LinksUpToDate>false</LinksUpToDate>
  <CharactersWithSpaces>4979</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Caterina Lange</cp:lastModifiedBy>
  <cp:revision>3</cp:revision>
  <cp:lastPrinted>2015-08-25T15:33:00Z</cp:lastPrinted>
  <dcterms:created xsi:type="dcterms:W3CDTF">2015-08-25T15:33:00Z</dcterms:created>
  <dcterms:modified xsi:type="dcterms:W3CDTF">2015-08-25T15:33:00Z</dcterms:modified>
</cp:coreProperties>
</file>