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F335" w14:textId="08692BEC" w:rsidR="008456D3" w:rsidRPr="007F6C61" w:rsidRDefault="007F6C61" w:rsidP="00CE7CE0">
      <w:pPr>
        <w:framePr w:w="7740" w:h="295" w:hSpace="142" w:wrap="around" w:vAnchor="page" w:hAnchor="page" w:x="978" w:y="5045" w:anchorLock="1"/>
        <w:rPr>
          <w:rFonts w:ascii="DIN-Medium" w:hAnsi="DIN-Medium"/>
          <w:sz w:val="31"/>
          <w:szCs w:val="20"/>
          <w:lang w:eastAsia="en-US"/>
        </w:rPr>
      </w:pPr>
      <w:bookmarkStart w:id="0" w:name="_GoBack"/>
      <w:bookmarkEnd w:id="0"/>
      <w:r w:rsidRPr="007F6C61">
        <w:rPr>
          <w:rFonts w:ascii="DIN-Medium" w:hAnsi="DIN-Medium"/>
          <w:sz w:val="31"/>
          <w:szCs w:val="20"/>
          <w:lang w:eastAsia="en-US"/>
        </w:rPr>
        <w:t>Neue Aufnahmemodi für LUMIX S Serie</w:t>
      </w:r>
    </w:p>
    <w:p w14:paraId="33492624" w14:textId="72D62831" w:rsidR="0062444F" w:rsidRPr="004C3E63" w:rsidRDefault="00E21396" w:rsidP="007D3548">
      <w:pPr>
        <w:framePr w:w="7740" w:h="295" w:hSpace="142" w:wrap="around" w:vAnchor="page" w:hAnchor="page" w:x="978" w:y="5045" w:anchorLock="1"/>
        <w:spacing w:before="0"/>
        <w:rPr>
          <w:rFonts w:cs="Arial"/>
          <w:b/>
          <w:color w:val="FF0000"/>
        </w:rPr>
      </w:pPr>
      <w:r>
        <w:rPr>
          <w:rFonts w:ascii="DIN-Black" w:hAnsi="DIN-Black"/>
          <w:sz w:val="25"/>
          <w:szCs w:val="20"/>
          <w:lang w:eastAsia="en-US"/>
        </w:rPr>
        <w:t xml:space="preserve">Panasonic </w:t>
      </w:r>
      <w:r w:rsidR="007F6C61">
        <w:rPr>
          <w:rFonts w:ascii="DIN-Black" w:hAnsi="DIN-Black"/>
          <w:sz w:val="25"/>
          <w:szCs w:val="20"/>
          <w:lang w:eastAsia="en-US"/>
        </w:rPr>
        <w:t>stellt</w:t>
      </w:r>
      <w:r>
        <w:rPr>
          <w:rFonts w:ascii="DIN-Black" w:hAnsi="DIN-Black"/>
          <w:sz w:val="25"/>
          <w:szCs w:val="20"/>
          <w:lang w:eastAsia="en-US"/>
        </w:rPr>
        <w:t xml:space="preserve"> weitere Schlüsselfunktionen der neuen Vollformat-DSLM-</w:t>
      </w:r>
      <w:r w:rsidR="00917E74">
        <w:rPr>
          <w:rFonts w:ascii="DIN-Black" w:hAnsi="DIN-Black"/>
          <w:sz w:val="25"/>
          <w:szCs w:val="20"/>
          <w:lang w:eastAsia="en-US"/>
        </w:rPr>
        <w:t>Kameras</w:t>
      </w:r>
      <w:r>
        <w:rPr>
          <w:rFonts w:ascii="DIN-Black" w:hAnsi="DIN-Black"/>
          <w:sz w:val="25"/>
          <w:szCs w:val="20"/>
          <w:lang w:eastAsia="en-US"/>
        </w:rPr>
        <w:t xml:space="preserve"> LUMIX S</w:t>
      </w:r>
      <w:r w:rsidR="00917E74">
        <w:rPr>
          <w:rFonts w:ascii="DIN-Black" w:hAnsi="DIN-Black"/>
          <w:sz w:val="25"/>
          <w:szCs w:val="20"/>
          <w:lang w:eastAsia="en-US"/>
        </w:rPr>
        <w:t>1R und LUMIX S1</w:t>
      </w:r>
      <w:r w:rsidR="007F6C61">
        <w:rPr>
          <w:rFonts w:ascii="DIN-Black" w:hAnsi="DIN-Black"/>
          <w:sz w:val="25"/>
          <w:szCs w:val="20"/>
          <w:lang w:eastAsia="en-US"/>
        </w:rPr>
        <w:t xml:space="preserve"> vor</w:t>
      </w:r>
    </w:p>
    <w:p w14:paraId="1E60FDA0" w14:textId="77777777" w:rsidR="003D50CA" w:rsidRPr="00FC4164" w:rsidRDefault="003D50CA" w:rsidP="00183504">
      <w:pPr>
        <w:framePr w:w="2155" w:h="8679" w:hSpace="142" w:wrap="around" w:vAnchor="page" w:hAnchor="page" w:x="9085" w:y="5225" w:anchorLock="1"/>
        <w:spacing w:before="0"/>
        <w:rPr>
          <w:rFonts w:ascii="DIN-Medium" w:hAnsi="DIN-Medium"/>
          <w:sz w:val="14"/>
          <w:szCs w:val="14"/>
          <w:lang w:eastAsia="en-US"/>
        </w:rPr>
      </w:pPr>
      <w:r w:rsidRPr="00FC4164">
        <w:rPr>
          <w:rFonts w:ascii="DIN-Medium" w:hAnsi="DIN-Medium"/>
          <w:sz w:val="14"/>
          <w:szCs w:val="14"/>
          <w:lang w:eastAsia="en-US"/>
        </w:rPr>
        <w:t>Im Überblick:</w:t>
      </w:r>
    </w:p>
    <w:p w14:paraId="09EE9CE6" w14:textId="541B22C4" w:rsidR="003D50CA" w:rsidRPr="00475BC2" w:rsidRDefault="00DD02AA" w:rsidP="00183504">
      <w:pPr>
        <w:framePr w:w="2155" w:h="8679" w:hSpace="142" w:wrap="around" w:vAnchor="page" w:hAnchor="page" w:x="9085" w:y="5225" w:anchorLock="1"/>
        <w:spacing w:before="0"/>
        <w:rPr>
          <w:rFonts w:ascii="DIN-Black" w:hAnsi="DIN-Black"/>
          <w:b/>
          <w:color w:val="808080"/>
          <w:szCs w:val="20"/>
          <w:lang w:eastAsia="en-US"/>
        </w:rPr>
      </w:pPr>
      <w:r w:rsidRPr="00475BC2">
        <w:rPr>
          <w:rFonts w:ascii="DIN-Black" w:hAnsi="DIN-Black"/>
          <w:b/>
          <w:color w:val="808080"/>
          <w:szCs w:val="20"/>
          <w:lang w:eastAsia="en-US"/>
        </w:rPr>
        <w:t>LUMIX S1R</w:t>
      </w:r>
    </w:p>
    <w:p w14:paraId="7A3A310C" w14:textId="77777777" w:rsidR="003616C1" w:rsidRPr="00475BC2" w:rsidRDefault="003616C1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</w:p>
    <w:p w14:paraId="7BC90286" w14:textId="133C19B0" w:rsidR="002D0AD9" w:rsidRPr="005F257F" w:rsidRDefault="005F257F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 w:rsidRPr="005F257F">
        <w:rPr>
          <w:rFonts w:ascii="DIN-Medium" w:hAnsi="DIN-Medium"/>
          <w:sz w:val="14"/>
          <w:szCs w:val="14"/>
          <w:lang w:eastAsia="en-US"/>
        </w:rPr>
        <w:t>Vollformat-Sensor mit effektiv 47 Megapixel Auflösung</w:t>
      </w:r>
    </w:p>
    <w:p w14:paraId="03B22053" w14:textId="638ECA25" w:rsidR="005F257F" w:rsidRDefault="005F257F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Videoaufzeichnung in 4K 60p</w:t>
      </w:r>
    </w:p>
    <w:p w14:paraId="396F1763" w14:textId="5362E9C9" w:rsidR="005F257F" w:rsidRDefault="005F257F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Dual I.S. Bildstabilisierungssystem</w:t>
      </w:r>
    </w:p>
    <w:p w14:paraId="14AFAA73" w14:textId="2C9C683E" w:rsidR="005F257F" w:rsidRDefault="005F257F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Doppelter SD- und XQD-Speicherkarteneinschub</w:t>
      </w:r>
    </w:p>
    <w:p w14:paraId="322ABCDE" w14:textId="4F45094C" w:rsidR="005F257F" w:rsidRDefault="005F257F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Leica L-Bajonettanschluss</w:t>
      </w:r>
    </w:p>
    <w:p w14:paraId="26A84BDA" w14:textId="2172A265" w:rsidR="00E21396" w:rsidRPr="00E21396" w:rsidRDefault="00E21396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val="en-US" w:eastAsia="en-US"/>
        </w:rPr>
      </w:pPr>
      <w:r w:rsidRPr="00E21396">
        <w:rPr>
          <w:rFonts w:ascii="DIN-Medium" w:hAnsi="DIN-Medium"/>
          <w:sz w:val="14"/>
          <w:szCs w:val="14"/>
          <w:lang w:val="en-US" w:eastAsia="en-US"/>
        </w:rPr>
        <w:t>HLG Photo und High Resolution Modus</w:t>
      </w:r>
    </w:p>
    <w:p w14:paraId="5B6BC906" w14:textId="77777777" w:rsidR="00DD02AA" w:rsidRPr="00E21396" w:rsidRDefault="00DD02AA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val="en-US" w:eastAsia="en-US"/>
        </w:rPr>
      </w:pPr>
    </w:p>
    <w:p w14:paraId="41AC5E70" w14:textId="048ED208" w:rsidR="00DD02AA" w:rsidRPr="00475BC2" w:rsidRDefault="00DD02AA" w:rsidP="00183504">
      <w:pPr>
        <w:framePr w:w="2155" w:h="8679" w:hSpace="142" w:wrap="around" w:vAnchor="page" w:hAnchor="page" w:x="9085" w:y="5225" w:anchorLock="1"/>
        <w:spacing w:before="0"/>
        <w:rPr>
          <w:rFonts w:ascii="DIN-Black" w:hAnsi="DIN-Black"/>
          <w:b/>
          <w:color w:val="808080"/>
          <w:szCs w:val="20"/>
          <w:lang w:eastAsia="en-US"/>
        </w:rPr>
      </w:pPr>
      <w:r w:rsidRPr="00475BC2">
        <w:rPr>
          <w:rFonts w:ascii="DIN-Black" w:hAnsi="DIN-Black"/>
          <w:b/>
          <w:color w:val="808080"/>
          <w:szCs w:val="20"/>
          <w:lang w:eastAsia="en-US"/>
        </w:rPr>
        <w:t>LUMIX S1</w:t>
      </w:r>
    </w:p>
    <w:p w14:paraId="1B3412DA" w14:textId="77777777" w:rsidR="005F257F" w:rsidRDefault="005F257F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</w:p>
    <w:p w14:paraId="43D5471A" w14:textId="34FD87A6" w:rsidR="005F257F" w:rsidRPr="005F257F" w:rsidRDefault="005F257F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 w:rsidRPr="005F257F">
        <w:rPr>
          <w:rFonts w:ascii="DIN-Medium" w:hAnsi="DIN-Medium"/>
          <w:sz w:val="14"/>
          <w:szCs w:val="14"/>
          <w:lang w:eastAsia="en-US"/>
        </w:rPr>
        <w:t xml:space="preserve">Vollformat-Sensor mit effektiv </w:t>
      </w:r>
      <w:r>
        <w:rPr>
          <w:rFonts w:ascii="DIN-Medium" w:hAnsi="DIN-Medium"/>
          <w:sz w:val="14"/>
          <w:szCs w:val="14"/>
          <w:lang w:eastAsia="en-US"/>
        </w:rPr>
        <w:t>24</w:t>
      </w:r>
      <w:r w:rsidRPr="005F257F">
        <w:rPr>
          <w:rFonts w:ascii="DIN-Medium" w:hAnsi="DIN-Medium"/>
          <w:sz w:val="14"/>
          <w:szCs w:val="14"/>
          <w:lang w:eastAsia="en-US"/>
        </w:rPr>
        <w:t xml:space="preserve"> Megapixel Auflösung</w:t>
      </w:r>
    </w:p>
    <w:p w14:paraId="68159572" w14:textId="77777777" w:rsidR="005F257F" w:rsidRDefault="005F257F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Videoaufzeichnung in 4K 60p</w:t>
      </w:r>
    </w:p>
    <w:p w14:paraId="1F1330ED" w14:textId="77777777" w:rsidR="005F257F" w:rsidRDefault="005F257F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Dual I.S. Bildstabilisierungssystem</w:t>
      </w:r>
    </w:p>
    <w:p w14:paraId="3E48A6E6" w14:textId="77777777" w:rsidR="005F257F" w:rsidRDefault="005F257F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Doppelter SD- und XQD-Speicherkarteneinschub</w:t>
      </w:r>
    </w:p>
    <w:p w14:paraId="0437A53E" w14:textId="77777777" w:rsidR="005F257F" w:rsidRPr="005F257F" w:rsidRDefault="005F257F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  <w:r>
        <w:rPr>
          <w:rFonts w:ascii="DIN-Medium" w:hAnsi="DIN-Medium"/>
          <w:sz w:val="14"/>
          <w:szCs w:val="14"/>
          <w:lang w:eastAsia="en-US"/>
        </w:rPr>
        <w:t>Leica L-Bajonettanschluss</w:t>
      </w:r>
    </w:p>
    <w:p w14:paraId="5D246CBB" w14:textId="77777777" w:rsidR="00E21396" w:rsidRPr="00E21396" w:rsidRDefault="00E21396" w:rsidP="00183504">
      <w:pPr>
        <w:framePr w:w="2155" w:h="8679" w:hSpace="142" w:wrap="around" w:vAnchor="page" w:hAnchor="page" w:x="9085" w:y="5225" w:anchorLock="1"/>
        <w:spacing w:before="0" w:after="120"/>
        <w:rPr>
          <w:rFonts w:ascii="DIN-Medium" w:hAnsi="DIN-Medium"/>
          <w:sz w:val="14"/>
          <w:szCs w:val="14"/>
          <w:lang w:val="en-US" w:eastAsia="en-US"/>
        </w:rPr>
      </w:pPr>
      <w:r w:rsidRPr="00E21396">
        <w:rPr>
          <w:rFonts w:ascii="DIN-Medium" w:hAnsi="DIN-Medium"/>
          <w:sz w:val="14"/>
          <w:szCs w:val="14"/>
          <w:lang w:val="en-US" w:eastAsia="en-US"/>
        </w:rPr>
        <w:t>HLG Photo und High Resolution Modus</w:t>
      </w:r>
    </w:p>
    <w:p w14:paraId="12921508" w14:textId="77777777" w:rsidR="005F257F" w:rsidRPr="00E21396" w:rsidRDefault="005F257F" w:rsidP="00183504">
      <w:pPr>
        <w:framePr w:w="2155" w:h="8679" w:hSpace="142" w:wrap="around" w:vAnchor="page" w:hAnchor="page" w:x="9085" w:y="5225" w:anchorLock="1"/>
        <w:rPr>
          <w:rFonts w:ascii="DIN-Medium" w:hAnsi="DIN-Medium"/>
          <w:sz w:val="14"/>
          <w:szCs w:val="14"/>
          <w:lang w:val="en-US"/>
        </w:rPr>
      </w:pPr>
    </w:p>
    <w:p w14:paraId="7ED3E26B" w14:textId="77777777" w:rsidR="00475BC2" w:rsidRPr="00E21396" w:rsidRDefault="00475BC2" w:rsidP="00183504">
      <w:pPr>
        <w:framePr w:w="2155" w:h="8679" w:hSpace="142" w:wrap="around" w:vAnchor="page" w:hAnchor="page" w:x="9085" w:y="5225" w:anchorLock="1"/>
        <w:rPr>
          <w:rFonts w:ascii="DIN-Medium" w:hAnsi="DIN-Medium"/>
          <w:sz w:val="14"/>
          <w:szCs w:val="14"/>
          <w:lang w:val="en-US"/>
        </w:rPr>
      </w:pPr>
    </w:p>
    <w:p w14:paraId="79CBE64E" w14:textId="77777777" w:rsidR="00475BC2" w:rsidRPr="00E21396" w:rsidRDefault="00475BC2" w:rsidP="00183504">
      <w:pPr>
        <w:framePr w:w="2155" w:h="8679" w:hSpace="142" w:wrap="around" w:vAnchor="page" w:hAnchor="page" w:x="9085" w:y="5225" w:anchorLock="1"/>
        <w:rPr>
          <w:rFonts w:ascii="DIN-Medium" w:hAnsi="DIN-Medium"/>
          <w:sz w:val="14"/>
          <w:szCs w:val="14"/>
          <w:lang w:val="en-US"/>
        </w:rPr>
      </w:pPr>
    </w:p>
    <w:p w14:paraId="1D5DAF44" w14:textId="77777777" w:rsidR="00662D10" w:rsidRDefault="00662D10" w:rsidP="00183504">
      <w:pPr>
        <w:framePr w:w="2155" w:h="8679" w:hSpace="142" w:wrap="around" w:vAnchor="page" w:hAnchor="page" w:x="9085" w:y="5225" w:anchorLock="1"/>
        <w:rPr>
          <w:rFonts w:ascii="DIN-Medium" w:hAnsi="DIN-Medium"/>
          <w:sz w:val="14"/>
          <w:szCs w:val="14"/>
          <w:lang w:val="en-US"/>
        </w:rPr>
      </w:pPr>
    </w:p>
    <w:p w14:paraId="21FA4DC5" w14:textId="77777777" w:rsidR="000614F9" w:rsidRPr="00E21396" w:rsidRDefault="000614F9" w:rsidP="00183504">
      <w:pPr>
        <w:framePr w:w="2155" w:h="8679" w:hSpace="142" w:wrap="around" w:vAnchor="page" w:hAnchor="page" w:x="9085" w:y="5225" w:anchorLock="1"/>
        <w:rPr>
          <w:rFonts w:ascii="DIN-Medium" w:hAnsi="DIN-Medium"/>
          <w:sz w:val="14"/>
          <w:szCs w:val="14"/>
          <w:lang w:val="en-US"/>
        </w:rPr>
      </w:pPr>
    </w:p>
    <w:p w14:paraId="2200D141" w14:textId="77777777" w:rsidR="00662D10" w:rsidRPr="00E21396" w:rsidRDefault="00662D10" w:rsidP="00183504">
      <w:pPr>
        <w:framePr w:w="2155" w:h="8679" w:hSpace="142" w:wrap="around" w:vAnchor="page" w:hAnchor="page" w:x="9085" w:y="5225" w:anchorLock="1"/>
        <w:rPr>
          <w:rFonts w:ascii="DIN-Medium" w:hAnsi="DIN-Medium"/>
          <w:sz w:val="14"/>
          <w:szCs w:val="14"/>
          <w:lang w:val="en-US"/>
        </w:rPr>
      </w:pPr>
    </w:p>
    <w:p w14:paraId="183A8F61" w14:textId="77777777" w:rsidR="005F257F" w:rsidRPr="00E21396" w:rsidRDefault="005F257F" w:rsidP="00183504">
      <w:pPr>
        <w:framePr w:w="2155" w:h="8679" w:hSpace="142" w:wrap="around" w:vAnchor="page" w:hAnchor="page" w:x="9085" w:y="5225" w:anchorLock="1"/>
        <w:rPr>
          <w:rFonts w:ascii="DIN-Medium" w:hAnsi="DIN-Medium"/>
          <w:sz w:val="14"/>
          <w:szCs w:val="14"/>
          <w:lang w:val="en-US"/>
        </w:rPr>
      </w:pPr>
    </w:p>
    <w:p w14:paraId="199B4572" w14:textId="77777777" w:rsidR="005F257F" w:rsidRPr="00E21396" w:rsidRDefault="005F257F" w:rsidP="00183504">
      <w:pPr>
        <w:framePr w:w="2155" w:h="8679" w:hSpace="142" w:wrap="around" w:vAnchor="page" w:hAnchor="page" w:x="9085" w:y="5225" w:anchorLock="1"/>
        <w:spacing w:after="120"/>
        <w:rPr>
          <w:rFonts w:ascii="DIN-Medium" w:hAnsi="DIN-Medium"/>
          <w:sz w:val="14"/>
          <w:szCs w:val="14"/>
          <w:lang w:val="en-US"/>
        </w:rPr>
      </w:pPr>
    </w:p>
    <w:p w14:paraId="75C89058" w14:textId="69F77967" w:rsidR="00FC4164" w:rsidRDefault="00FC4164" w:rsidP="00183504">
      <w:pPr>
        <w:framePr w:w="2155" w:h="8679" w:hSpace="142" w:wrap="around" w:vAnchor="page" w:hAnchor="page" w:x="9085" w:y="5225" w:anchorLock="1"/>
        <w:spacing w:after="120"/>
        <w:rPr>
          <w:rFonts w:ascii="DIN-Medium" w:hAnsi="DIN-Medium"/>
        </w:rPr>
      </w:pPr>
      <w:r w:rsidRPr="00D91153">
        <w:rPr>
          <w:rFonts w:ascii="DIN-Medium" w:hAnsi="DIN-Medium"/>
          <w:sz w:val="14"/>
          <w:szCs w:val="14"/>
        </w:rPr>
        <w:t xml:space="preserve">Diesen </w:t>
      </w:r>
      <w:r w:rsidRPr="000A4552">
        <w:rPr>
          <w:rFonts w:ascii="DIN-Medium" w:hAnsi="DIN-Medium"/>
          <w:sz w:val="14"/>
          <w:szCs w:val="14"/>
        </w:rPr>
        <w:t xml:space="preserve">Pressetext und die Pressefotos (downloadfähig mit 300 dpi) finden Sie im Internet unter </w:t>
      </w:r>
      <w:hyperlink r:id="rId8" w:history="1">
        <w:r w:rsidR="00AC0653" w:rsidRPr="008816DC">
          <w:rPr>
            <w:rStyle w:val="Link"/>
            <w:rFonts w:ascii="DIN-Medium" w:hAnsi="DIN-Medium"/>
            <w:sz w:val="14"/>
            <w:szCs w:val="14"/>
          </w:rPr>
          <w:t>www.panasonic.com/de/presse</w:t>
        </w:r>
      </w:hyperlink>
    </w:p>
    <w:p w14:paraId="25658D5B" w14:textId="77777777" w:rsidR="003D50CA" w:rsidRPr="002B2326" w:rsidRDefault="003D50CA" w:rsidP="006145E5">
      <w:pPr>
        <w:framePr w:w="7774" w:h="718" w:hRule="exact" w:hSpace="142" w:wrap="around" w:vAnchor="page" w:hAnchor="page" w:x="987" w:y="3785" w:anchorLock="1"/>
        <w:spacing w:before="120" w:line="220" w:lineRule="exact"/>
        <w:rPr>
          <w:rFonts w:ascii="DIN-Black" w:hAnsi="DIN-Black"/>
          <w:color w:val="000000"/>
          <w:sz w:val="31"/>
          <w:szCs w:val="20"/>
          <w:lang w:eastAsia="en-US"/>
        </w:rPr>
      </w:pPr>
      <w:r w:rsidRPr="002B2326">
        <w:rPr>
          <w:rFonts w:ascii="DIN-Black" w:hAnsi="DIN-Black"/>
          <w:color w:val="000000"/>
          <w:sz w:val="31"/>
          <w:szCs w:val="20"/>
          <w:lang w:eastAsia="en-US"/>
        </w:rPr>
        <w:t>PRESSEINFORMATION</w:t>
      </w:r>
    </w:p>
    <w:p w14:paraId="43ECB06E" w14:textId="25DBA0A1" w:rsidR="003D50CA" w:rsidRPr="00CE7CE0" w:rsidRDefault="00BE4331" w:rsidP="006145E5">
      <w:pPr>
        <w:framePr w:w="7774" w:h="718" w:hRule="exact" w:hSpace="142" w:wrap="around" w:vAnchor="page" w:hAnchor="page" w:x="987" w:y="3785" w:anchorLock="1"/>
        <w:spacing w:before="120" w:line="220" w:lineRule="exact"/>
        <w:contextualSpacing/>
        <w:rPr>
          <w:rFonts w:ascii="DIN-Black" w:hAnsi="DIN-Black"/>
          <w:color w:val="808080"/>
          <w:sz w:val="22"/>
          <w:szCs w:val="20"/>
          <w:lang w:eastAsia="en-US"/>
        </w:rPr>
      </w:pPr>
      <w:r w:rsidRPr="002B2326">
        <w:rPr>
          <w:rFonts w:ascii="DIN-Black" w:hAnsi="DIN-Black"/>
          <w:color w:val="808080"/>
          <w:sz w:val="22"/>
          <w:szCs w:val="20"/>
          <w:lang w:eastAsia="en-US"/>
        </w:rPr>
        <w:t xml:space="preserve">Nr. </w:t>
      </w:r>
      <w:r w:rsidR="00474F35" w:rsidRPr="002B2326">
        <w:rPr>
          <w:rFonts w:ascii="DIN-Black" w:hAnsi="DIN-Black"/>
          <w:color w:val="808080"/>
          <w:sz w:val="22"/>
          <w:szCs w:val="20"/>
          <w:lang w:eastAsia="en-US"/>
        </w:rPr>
        <w:t>063</w:t>
      </w:r>
      <w:r w:rsidR="003D50CA" w:rsidRPr="002B2326">
        <w:rPr>
          <w:rFonts w:ascii="DIN-Black" w:hAnsi="DIN-Black"/>
          <w:color w:val="808080"/>
          <w:sz w:val="22"/>
          <w:szCs w:val="20"/>
          <w:lang w:eastAsia="en-US"/>
        </w:rPr>
        <w:t>/FY</w:t>
      </w:r>
      <w:r w:rsidR="00DD02AA" w:rsidRPr="002B2326">
        <w:rPr>
          <w:rFonts w:ascii="DIN-Black" w:hAnsi="DIN-Black"/>
          <w:color w:val="808080"/>
          <w:sz w:val="22"/>
          <w:szCs w:val="20"/>
          <w:lang w:eastAsia="en-US"/>
        </w:rPr>
        <w:t xml:space="preserve"> </w:t>
      </w:r>
      <w:r w:rsidR="003D50CA" w:rsidRPr="002B2326">
        <w:rPr>
          <w:rFonts w:ascii="DIN-Black" w:hAnsi="DIN-Black"/>
          <w:color w:val="808080"/>
          <w:sz w:val="22"/>
          <w:szCs w:val="20"/>
          <w:lang w:eastAsia="en-US"/>
        </w:rPr>
        <w:t>201</w:t>
      </w:r>
      <w:r w:rsidR="008456D3" w:rsidRPr="002B2326">
        <w:rPr>
          <w:rFonts w:ascii="DIN-Black" w:hAnsi="DIN-Black"/>
          <w:color w:val="808080"/>
          <w:sz w:val="22"/>
          <w:szCs w:val="20"/>
          <w:lang w:eastAsia="en-US"/>
        </w:rPr>
        <w:t>8</w:t>
      </w:r>
      <w:r w:rsidR="003D50CA" w:rsidRPr="002B2326">
        <w:rPr>
          <w:rFonts w:ascii="DIN-Black" w:hAnsi="DIN-Black"/>
          <w:color w:val="808080"/>
          <w:sz w:val="22"/>
          <w:szCs w:val="20"/>
          <w:lang w:eastAsia="en-US"/>
        </w:rPr>
        <w:t xml:space="preserve">, </w:t>
      </w:r>
      <w:r w:rsidR="007D3548" w:rsidRPr="002B2326">
        <w:rPr>
          <w:rFonts w:ascii="DIN-Black" w:hAnsi="DIN-Black"/>
          <w:color w:val="808080"/>
          <w:sz w:val="22"/>
          <w:szCs w:val="20"/>
          <w:lang w:eastAsia="en-US"/>
        </w:rPr>
        <w:t>Jan</w:t>
      </w:r>
      <w:r w:rsidR="007D3548">
        <w:rPr>
          <w:rFonts w:ascii="DIN-Black" w:hAnsi="DIN-Black"/>
          <w:color w:val="808080"/>
          <w:sz w:val="22"/>
          <w:szCs w:val="20"/>
          <w:lang w:eastAsia="en-US"/>
        </w:rPr>
        <w:t>uar</w:t>
      </w:r>
      <w:r w:rsidR="000614F9">
        <w:rPr>
          <w:rFonts w:ascii="DIN-Black" w:hAnsi="DIN-Black"/>
          <w:color w:val="808080"/>
          <w:sz w:val="22"/>
          <w:szCs w:val="20"/>
          <w:lang w:eastAsia="en-US"/>
        </w:rPr>
        <w:t xml:space="preserve"> 2019</w:t>
      </w:r>
      <w:r w:rsidR="00D61ADA" w:rsidRPr="00CE7CE0">
        <w:rPr>
          <w:rFonts w:ascii="DIN-Black" w:hAnsi="DIN-Black"/>
          <w:color w:val="808080"/>
          <w:sz w:val="22"/>
          <w:szCs w:val="20"/>
          <w:lang w:eastAsia="en-US"/>
        </w:rPr>
        <w:t xml:space="preserve"> </w:t>
      </w:r>
    </w:p>
    <w:p w14:paraId="085D1190" w14:textId="35735AD7" w:rsidR="00CF6B79" w:rsidRPr="004C3E63" w:rsidRDefault="00CF6B79" w:rsidP="003D50CA">
      <w:pPr>
        <w:pStyle w:val="PMStandard"/>
        <w:rPr>
          <w:rFonts w:ascii="Arial" w:hAnsi="Arial" w:cs="Arial"/>
        </w:rPr>
      </w:pPr>
    </w:p>
    <w:p w14:paraId="4D515EF7" w14:textId="36681378" w:rsidR="001C0A37" w:rsidRDefault="001C0A37" w:rsidP="001C0A37">
      <w:pPr>
        <w:pStyle w:val="PMStandard"/>
        <w:spacing w:before="0" w:after="0"/>
        <w:rPr>
          <w:rFonts w:ascii="DIN-Bold" w:hAnsi="DIN-Bold" w:cs="Arial"/>
          <w:bCs/>
          <w:color w:val="222222"/>
        </w:rPr>
      </w:pPr>
    </w:p>
    <w:p w14:paraId="082C7506" w14:textId="05C31C16" w:rsidR="008456D3" w:rsidRPr="00DA6072" w:rsidRDefault="007D3548" w:rsidP="001C0A37">
      <w:pPr>
        <w:pStyle w:val="PMStandard"/>
        <w:spacing w:before="0" w:after="0"/>
        <w:rPr>
          <w:rFonts w:ascii="DIN-Bold" w:hAnsi="DIN-Bold" w:cs="Arial"/>
          <w:bCs/>
          <w:color w:val="222222"/>
        </w:rPr>
      </w:pPr>
      <w:r>
        <w:rPr>
          <w:rFonts w:ascii="DIN-Bold" w:hAnsi="DIN-Bold" w:cs="Arial"/>
          <w:bCs/>
          <w:noProof/>
          <w:color w:val="222222"/>
          <w:lang w:eastAsia="de-DE"/>
        </w:rPr>
        <w:drawing>
          <wp:anchor distT="0" distB="0" distL="114300" distR="114300" simplePos="0" relativeHeight="251658240" behindDoc="0" locked="0" layoutInCell="1" allowOverlap="1" wp14:anchorId="3985646E" wp14:editId="04BC9832">
            <wp:simplePos x="0" y="0"/>
            <wp:positionH relativeFrom="column">
              <wp:posOffset>6985</wp:posOffset>
            </wp:positionH>
            <wp:positionV relativeFrom="paragraph">
              <wp:posOffset>15875</wp:posOffset>
            </wp:positionV>
            <wp:extent cx="1804035" cy="1282700"/>
            <wp:effectExtent l="0" t="0" r="0" b="12700"/>
            <wp:wrapSquare wrapText="bothSides"/>
            <wp:docPr id="2" name="Bild 2" descr="/Volumes/JDB Media/JDB_Kunden/P–Z/Panasonic/Pressemitteilungen/FY2018/045_LUMIX_S-Serie/Image_LUMIX_S_Series_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DB Media/JDB_Kunden/P–Z/Panasonic/Pressemitteilungen/FY2018/045_LUMIX_S-Serie/Image_LUMIX_S_Series_Teaser.jp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2B" w:rsidRPr="00CE7CE0">
        <w:rPr>
          <w:rFonts w:ascii="DIN-Bold" w:hAnsi="DIN-Bold" w:cs="Arial"/>
          <w:bCs/>
          <w:color w:val="222222"/>
        </w:rPr>
        <w:t>Hamburg,</w:t>
      </w:r>
      <w:r w:rsidR="00CE7CE0">
        <w:rPr>
          <w:rFonts w:ascii="DIN-Bold" w:hAnsi="DIN-Bold" w:cs="Arial"/>
          <w:bCs/>
          <w:color w:val="222222"/>
        </w:rPr>
        <w:t xml:space="preserve"> </w:t>
      </w:r>
      <w:r w:rsidR="000614F9">
        <w:rPr>
          <w:rFonts w:ascii="DIN-Bold" w:hAnsi="DIN-Bold" w:cs="Arial"/>
          <w:bCs/>
          <w:color w:val="222222"/>
        </w:rPr>
        <w:t xml:space="preserve">Januar 2019 </w:t>
      </w:r>
      <w:r w:rsidR="0006409E" w:rsidRPr="00DA6072">
        <w:rPr>
          <w:rFonts w:ascii="DIN-Bold" w:hAnsi="DIN-Bold" w:cs="Arial"/>
          <w:bCs/>
          <w:color w:val="222222"/>
        </w:rPr>
        <w:t>–</w:t>
      </w:r>
      <w:r w:rsidR="0036581C" w:rsidRPr="00DA6072">
        <w:rPr>
          <w:rFonts w:ascii="DIN-Bold" w:hAnsi="DIN-Bold" w:cs="Arial"/>
          <w:bCs/>
          <w:color w:val="222222"/>
        </w:rPr>
        <w:t xml:space="preserve"> </w:t>
      </w:r>
      <w:r>
        <w:rPr>
          <w:rFonts w:ascii="DIN-Bold" w:hAnsi="DIN-Bold" w:cs="Arial"/>
          <w:bCs/>
          <w:color w:val="222222"/>
        </w:rPr>
        <w:t xml:space="preserve">Auf der </w:t>
      </w:r>
      <w:proofErr w:type="spellStart"/>
      <w:r>
        <w:rPr>
          <w:rFonts w:ascii="DIN-Bold" w:hAnsi="DIN-Bold" w:cs="Arial"/>
          <w:bCs/>
          <w:color w:val="222222"/>
        </w:rPr>
        <w:t>photokina</w:t>
      </w:r>
      <w:proofErr w:type="spellEnd"/>
      <w:r>
        <w:rPr>
          <w:rFonts w:ascii="DIN-Bold" w:hAnsi="DIN-Bold" w:cs="Arial"/>
          <w:bCs/>
          <w:color w:val="222222"/>
        </w:rPr>
        <w:t xml:space="preserve"> 2018 </w:t>
      </w:r>
      <w:r w:rsidR="00E21396">
        <w:rPr>
          <w:rFonts w:ascii="DIN-Bold" w:hAnsi="DIN-Bold" w:cs="Arial"/>
          <w:bCs/>
          <w:color w:val="222222"/>
        </w:rPr>
        <w:t>gab</w:t>
      </w:r>
      <w:r>
        <w:rPr>
          <w:rFonts w:ascii="DIN-Bold" w:hAnsi="DIN-Bold" w:cs="Arial"/>
          <w:bCs/>
          <w:color w:val="222222"/>
        </w:rPr>
        <w:t xml:space="preserve"> </w:t>
      </w:r>
      <w:r w:rsidR="00DD02AA" w:rsidRPr="00DA6072">
        <w:rPr>
          <w:rFonts w:ascii="DIN-Bold" w:hAnsi="DIN-Bold" w:cs="Arial"/>
          <w:bCs/>
          <w:color w:val="222222"/>
        </w:rPr>
        <w:t xml:space="preserve">Panasonic </w:t>
      </w:r>
      <w:r>
        <w:rPr>
          <w:rFonts w:ascii="DIN-Bold" w:hAnsi="DIN-Bold" w:cs="Arial"/>
          <w:bCs/>
          <w:color w:val="222222"/>
        </w:rPr>
        <w:t>erstmals die Einführung der neuen LUMIX S Serie und damit der ersten eigenen</w:t>
      </w:r>
      <w:r w:rsidR="00DD02AA" w:rsidRPr="00DA6072">
        <w:rPr>
          <w:rFonts w:ascii="DIN-Bold" w:hAnsi="DIN-Bold" w:cs="Arial"/>
          <w:bCs/>
          <w:color w:val="222222"/>
        </w:rPr>
        <w:t xml:space="preserve"> spiegellose</w:t>
      </w:r>
      <w:r>
        <w:rPr>
          <w:rFonts w:ascii="DIN-Bold" w:hAnsi="DIN-Bold" w:cs="Arial"/>
          <w:bCs/>
          <w:color w:val="222222"/>
        </w:rPr>
        <w:t>n</w:t>
      </w:r>
      <w:r w:rsidR="00DD02AA" w:rsidRPr="00DA6072">
        <w:rPr>
          <w:rFonts w:ascii="DIN-Bold" w:hAnsi="DIN-Bold" w:cs="Arial"/>
          <w:bCs/>
          <w:color w:val="222222"/>
        </w:rPr>
        <w:t xml:space="preserve"> Systemkameras mit Kleinbild-Vollformat-Sensor</w:t>
      </w:r>
      <w:r>
        <w:rPr>
          <w:rFonts w:ascii="DIN-Bold" w:hAnsi="DIN-Bold" w:cs="Arial"/>
          <w:bCs/>
          <w:color w:val="222222"/>
        </w:rPr>
        <w:t xml:space="preserve"> </w:t>
      </w:r>
      <w:r w:rsidR="00E21396">
        <w:rPr>
          <w:rFonts w:ascii="DIN-Bold" w:hAnsi="DIN-Bold" w:cs="Arial"/>
          <w:bCs/>
          <w:color w:val="222222"/>
        </w:rPr>
        <w:t>bekannt</w:t>
      </w:r>
      <w:r>
        <w:rPr>
          <w:rFonts w:ascii="DIN-Bold" w:hAnsi="DIN-Bold" w:cs="Arial"/>
          <w:bCs/>
          <w:color w:val="222222"/>
        </w:rPr>
        <w:t>. Zur CES 2019 genehmigt das Unternehmen nun einen weiteren Blick hinter den Vorhang: Über die bereits bekannten Features hinaus werden die Modelle LUMIX S1R und S1</w:t>
      </w:r>
      <w:r w:rsidR="00917E74">
        <w:rPr>
          <w:rFonts w:ascii="DIN-Bold" w:hAnsi="DIN-Bold" w:cs="Arial"/>
          <w:bCs/>
          <w:color w:val="222222"/>
        </w:rPr>
        <w:t xml:space="preserve"> über einen HLG </w:t>
      </w:r>
      <w:proofErr w:type="spellStart"/>
      <w:r w:rsidR="00917E74">
        <w:rPr>
          <w:rFonts w:ascii="DIN-Bold" w:hAnsi="DIN-Bold" w:cs="Arial"/>
          <w:bCs/>
          <w:color w:val="222222"/>
        </w:rPr>
        <w:t>Photo</w:t>
      </w:r>
      <w:proofErr w:type="spellEnd"/>
      <w:r w:rsidR="00917E74">
        <w:rPr>
          <w:rFonts w:ascii="DIN-Bold" w:hAnsi="DIN-Bold" w:cs="Arial"/>
          <w:bCs/>
          <w:color w:val="222222"/>
        </w:rPr>
        <w:t xml:space="preserve"> und einen High Resolution Modus verfügen</w:t>
      </w:r>
      <w:r w:rsidR="00E21396">
        <w:rPr>
          <w:rFonts w:ascii="DIN-Bold" w:hAnsi="DIN-Bold" w:cs="Arial"/>
          <w:bCs/>
          <w:color w:val="222222"/>
        </w:rPr>
        <w:t>.</w:t>
      </w:r>
      <w:r w:rsidR="00917E74">
        <w:rPr>
          <w:rFonts w:ascii="DIN-Bold" w:hAnsi="DIN-Bold" w:cs="Arial"/>
          <w:bCs/>
          <w:color w:val="222222"/>
        </w:rPr>
        <w:t xml:space="preserve"> Beide Modelle </w:t>
      </w:r>
      <w:r w:rsidR="00AD7CAD">
        <w:rPr>
          <w:rFonts w:ascii="DIN-Bold" w:hAnsi="DIN-Bold" w:cs="Arial"/>
          <w:bCs/>
          <w:color w:val="222222"/>
        </w:rPr>
        <w:t>kommen im März 2019 in den</w:t>
      </w:r>
      <w:r w:rsidR="00917E74">
        <w:rPr>
          <w:rFonts w:ascii="DIN-Bold" w:hAnsi="DIN-Bold" w:cs="Arial"/>
          <w:bCs/>
          <w:color w:val="222222"/>
        </w:rPr>
        <w:t xml:space="preserve"> Handel</w:t>
      </w:r>
      <w:r w:rsidR="00560E1F">
        <w:rPr>
          <w:rFonts w:ascii="DIN-Bold" w:hAnsi="DIN-Bold" w:cs="Arial"/>
          <w:bCs/>
          <w:color w:val="222222"/>
        </w:rPr>
        <w:t>.</w:t>
      </w:r>
    </w:p>
    <w:p w14:paraId="5E1EE7AD" w14:textId="0ED70ED8" w:rsidR="00DA6072" w:rsidRPr="00DA6072" w:rsidRDefault="00DA6072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51113D25" w14:textId="4F681879" w:rsidR="000614F9" w:rsidRPr="000614F9" w:rsidRDefault="007854A7" w:rsidP="00DD02AA">
      <w:pPr>
        <w:spacing w:before="0"/>
        <w:rPr>
          <w:rFonts w:ascii="DIN-Bold" w:eastAsia="MS Mincho" w:hAnsi="DIN-Bold" w:cs="Arial"/>
          <w:bCs/>
          <w:color w:val="222222"/>
          <w:szCs w:val="20"/>
          <w:lang w:eastAsia="en-US"/>
        </w:rPr>
      </w:pPr>
      <w:r>
        <w:rPr>
          <w:rFonts w:ascii="DIN-Bold" w:eastAsia="MS Mincho" w:hAnsi="DIN-Bold" w:cs="Arial"/>
          <w:bCs/>
          <w:color w:val="222222"/>
          <w:szCs w:val="20"/>
          <w:lang w:eastAsia="en-US"/>
        </w:rPr>
        <w:t xml:space="preserve">HDR Aufnahmen - </w:t>
      </w:r>
      <w:r w:rsidR="000614F9" w:rsidRPr="000614F9">
        <w:rPr>
          <w:rFonts w:ascii="DIN-Bold" w:eastAsia="MS Mincho" w:hAnsi="DIN-Bold" w:cs="Arial"/>
          <w:bCs/>
          <w:color w:val="222222"/>
          <w:szCs w:val="20"/>
          <w:lang w:eastAsia="en-US"/>
        </w:rPr>
        <w:t xml:space="preserve">HLG </w:t>
      </w:r>
      <w:proofErr w:type="spellStart"/>
      <w:r w:rsidR="000614F9" w:rsidRPr="000614F9">
        <w:rPr>
          <w:rFonts w:ascii="DIN-Bold" w:eastAsia="MS Mincho" w:hAnsi="DIN-Bold" w:cs="Arial"/>
          <w:bCs/>
          <w:color w:val="222222"/>
          <w:szCs w:val="20"/>
          <w:lang w:eastAsia="en-US"/>
        </w:rPr>
        <w:t>Photo</w:t>
      </w:r>
      <w:proofErr w:type="spellEnd"/>
      <w:r w:rsidR="000614F9" w:rsidRPr="000614F9">
        <w:rPr>
          <w:rFonts w:ascii="DIN-Bold" w:eastAsia="MS Mincho" w:hAnsi="DIN-Bold" w:cs="Arial"/>
          <w:bCs/>
          <w:color w:val="222222"/>
          <w:szCs w:val="20"/>
          <w:lang w:eastAsia="en-US"/>
        </w:rPr>
        <w:t xml:space="preserve"> Modus:</w:t>
      </w:r>
      <w:r w:rsidR="00AD7CAD">
        <w:rPr>
          <w:rFonts w:ascii="DIN-Bold" w:eastAsia="MS Mincho" w:hAnsi="DIN-Bold" w:cs="Arial"/>
          <w:bCs/>
          <w:color w:val="222222"/>
          <w:szCs w:val="20"/>
          <w:lang w:eastAsia="en-US"/>
        </w:rPr>
        <w:t xml:space="preserve"> N</w:t>
      </w:r>
      <w:r w:rsidR="000614F9" w:rsidRPr="000614F9">
        <w:rPr>
          <w:rFonts w:ascii="DIN-Bold" w:eastAsia="MS Mincho" w:hAnsi="DIN-Bold" w:cs="Arial"/>
          <w:bCs/>
          <w:color w:val="222222"/>
          <w:szCs w:val="20"/>
          <w:lang w:eastAsia="en-US"/>
        </w:rPr>
        <w:t>eue Ausdrucks</w:t>
      </w:r>
      <w:r w:rsidR="00AD7CAD">
        <w:rPr>
          <w:rFonts w:ascii="DIN-Bold" w:eastAsia="MS Mincho" w:hAnsi="DIN-Bold" w:cs="Arial"/>
          <w:bCs/>
          <w:color w:val="222222"/>
          <w:szCs w:val="20"/>
          <w:lang w:eastAsia="en-US"/>
        </w:rPr>
        <w:t>möglichkeiten</w:t>
      </w:r>
      <w:r w:rsidR="000614F9" w:rsidRPr="000614F9">
        <w:rPr>
          <w:rFonts w:ascii="DIN-Bold" w:eastAsia="MS Mincho" w:hAnsi="DIN-Bold" w:cs="Arial"/>
          <w:bCs/>
          <w:color w:val="222222"/>
          <w:szCs w:val="20"/>
          <w:lang w:eastAsia="en-US"/>
        </w:rPr>
        <w:t xml:space="preserve"> für Fotografen</w:t>
      </w:r>
    </w:p>
    <w:p w14:paraId="79181C5F" w14:textId="215E9BED" w:rsidR="000614F9" w:rsidRDefault="00560E1F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Der 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 xml:space="preserve">neue </w:t>
      </w:r>
      <w:r w:rsidR="00917E74">
        <w:rPr>
          <w:rFonts w:ascii="DIN-Regular" w:hAnsi="DIN-Regular" w:cs="Arial"/>
          <w:bCs/>
          <w:color w:val="222222"/>
          <w:szCs w:val="20"/>
          <w:lang w:eastAsia="en-US"/>
        </w:rPr>
        <w:t xml:space="preserve">HLG </w:t>
      </w:r>
      <w:proofErr w:type="spellStart"/>
      <w:r w:rsidR="00917E74">
        <w:rPr>
          <w:rFonts w:ascii="DIN-Regular" w:hAnsi="DIN-Regular" w:cs="Arial"/>
          <w:bCs/>
          <w:color w:val="222222"/>
          <w:szCs w:val="20"/>
          <w:lang w:eastAsia="en-US"/>
        </w:rPr>
        <w:t>Photo</w:t>
      </w:r>
      <w:proofErr w:type="spellEnd"/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Modus</w:t>
      </w:r>
      <w:r w:rsidR="00917E74">
        <w:rPr>
          <w:rFonts w:ascii="DIN-Regular" w:hAnsi="DIN-Regular" w:cs="Arial"/>
          <w:bCs/>
          <w:color w:val="222222"/>
          <w:szCs w:val="20"/>
          <w:lang w:eastAsia="en-US"/>
        </w:rPr>
        <w:t xml:space="preserve"> ermöglicht es, Bilder mit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höherem</w:t>
      </w:r>
      <w:r w:rsidR="00917E74">
        <w:rPr>
          <w:rFonts w:ascii="DIN-Regular" w:hAnsi="DIN-Regular" w:cs="Arial"/>
          <w:bCs/>
          <w:color w:val="222222"/>
          <w:szCs w:val="20"/>
          <w:lang w:eastAsia="en-US"/>
        </w:rPr>
        <w:t xml:space="preserve"> Kontrastumfang aufzunehmen.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Die Kamera erreicht dabei eine</w:t>
      </w:r>
      <w:r w:rsidR="00917E74">
        <w:rPr>
          <w:rFonts w:ascii="DIN-Regular" w:hAnsi="DIN-Regular" w:cs="Arial"/>
          <w:bCs/>
          <w:color w:val="222222"/>
          <w:szCs w:val="20"/>
          <w:lang w:eastAsia="en-US"/>
        </w:rPr>
        <w:t xml:space="preserve"> reiche, präzise Farbwiedergabe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>, die d</w:t>
      </w:r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 xml:space="preserve">er 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>visuelle</w:t>
      </w:r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>n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 xml:space="preserve"> Wahrnehmung </w:t>
      </w:r>
      <w:proofErr w:type="gramStart"/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>näher kommt</w:t>
      </w:r>
      <w:proofErr w:type="gramEnd"/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 xml:space="preserve"> als je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 xml:space="preserve"> zuvor. Grelles Licht wird dabei ebenso </w:t>
      </w:r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>akkurat abgebildet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 xml:space="preserve"> wie dunkle Schatten, die </w:t>
      </w:r>
      <w:r w:rsidR="007854A7">
        <w:rPr>
          <w:rFonts w:ascii="DIN-Regular" w:hAnsi="DIN-Regular" w:cs="Arial"/>
          <w:bCs/>
          <w:color w:val="222222"/>
          <w:szCs w:val="20"/>
          <w:lang w:eastAsia="en-US"/>
        </w:rPr>
        <w:t xml:space="preserve">anderenfalls 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 xml:space="preserve">über- bzw. unterbelichtet werden. Die </w:t>
      </w:r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 xml:space="preserve">besonders lebendig wirkenden Bilder werden als HSP Dateien 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>gespeichert</w:t>
      </w:r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 xml:space="preserve"> und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 xml:space="preserve"> können</w:t>
      </w:r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 xml:space="preserve"> anschließend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 xml:space="preserve"> auf den aktuellen HLG-kompatiblen Fernsehern von Panasonic via HDMI Kabel oder </w:t>
      </w:r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>auf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 xml:space="preserve"> andere</w:t>
      </w:r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>n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 xml:space="preserve"> HLG-kompatible</w:t>
      </w:r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>n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 xml:space="preserve"> Endgeräte</w:t>
      </w:r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>n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 xml:space="preserve"> ab</w:t>
      </w:r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>gespielt werde</w:t>
      </w:r>
      <w:r w:rsidR="00F00DFF">
        <w:rPr>
          <w:rFonts w:ascii="DIN-Regular" w:hAnsi="DIN-Regular" w:cs="Arial"/>
          <w:bCs/>
          <w:color w:val="222222"/>
          <w:szCs w:val="20"/>
          <w:lang w:eastAsia="en-US"/>
        </w:rPr>
        <w:t>n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>. Der</w:t>
      </w:r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 xml:space="preserve"> HLG </w:t>
      </w:r>
      <w:proofErr w:type="spellStart"/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>Photo</w:t>
      </w:r>
      <w:proofErr w:type="spellEnd"/>
      <w:r w:rsidR="00AD7CAD">
        <w:rPr>
          <w:rFonts w:ascii="DIN-Regular" w:hAnsi="DIN-Regular" w:cs="Arial"/>
          <w:bCs/>
          <w:color w:val="222222"/>
          <w:szCs w:val="20"/>
          <w:lang w:eastAsia="en-US"/>
        </w:rPr>
        <w:t xml:space="preserve"> Modus eignet sich</w:t>
      </w:r>
      <w:r w:rsidR="000614F9">
        <w:rPr>
          <w:rFonts w:ascii="DIN-Regular" w:hAnsi="DIN-Regular" w:cs="Arial"/>
          <w:bCs/>
          <w:color w:val="222222"/>
          <w:szCs w:val="20"/>
          <w:lang w:eastAsia="en-US"/>
        </w:rPr>
        <w:t xml:space="preserve"> zudem ideal für die Bildpräsentation professioneller Fotografen.</w:t>
      </w:r>
    </w:p>
    <w:p w14:paraId="1F65A207" w14:textId="77777777" w:rsidR="000614F9" w:rsidRDefault="000614F9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0BF1A9F1" w14:textId="45909389" w:rsidR="000614F9" w:rsidRPr="000614F9" w:rsidRDefault="000614F9" w:rsidP="00DD02AA">
      <w:pPr>
        <w:spacing w:before="0"/>
        <w:rPr>
          <w:rFonts w:ascii="DIN-Bold" w:eastAsia="MS Mincho" w:hAnsi="DIN-Bold" w:cs="Arial"/>
          <w:bCs/>
          <w:color w:val="222222"/>
          <w:szCs w:val="20"/>
          <w:lang w:eastAsia="en-US"/>
        </w:rPr>
      </w:pPr>
      <w:r w:rsidRPr="000614F9">
        <w:rPr>
          <w:rFonts w:ascii="DIN-Bold" w:eastAsia="MS Mincho" w:hAnsi="DIN-Bold" w:cs="Arial"/>
          <w:bCs/>
          <w:color w:val="222222"/>
          <w:szCs w:val="20"/>
          <w:lang w:eastAsia="en-US"/>
        </w:rPr>
        <w:t xml:space="preserve">High Resolution Modus: Atemberaubende Details </w:t>
      </w:r>
      <w:r w:rsidR="007854A7">
        <w:rPr>
          <w:rFonts w:ascii="DIN-Bold" w:eastAsia="MS Mincho" w:hAnsi="DIN-Bold" w:cs="Arial"/>
          <w:bCs/>
          <w:color w:val="222222"/>
          <w:szCs w:val="20"/>
          <w:lang w:eastAsia="en-US"/>
        </w:rPr>
        <w:t>einfangen</w:t>
      </w:r>
    </w:p>
    <w:p w14:paraId="712352BF" w14:textId="6B17C39A" w:rsidR="000614F9" w:rsidRDefault="00E45F53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t>Unter Nutzung der Body I.S. Bildstabilisierung werden</w:t>
      </w:r>
      <w:r w:rsidR="008F793E">
        <w:rPr>
          <w:rFonts w:ascii="DIN-Regular" w:hAnsi="DIN-Regular" w:cs="Arial"/>
          <w:bCs/>
          <w:color w:val="222222"/>
          <w:szCs w:val="20"/>
          <w:lang w:eastAsia="en-US"/>
        </w:rPr>
        <w:t xml:space="preserve"> im High Resolution Modus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automatisch in </w:t>
      </w:r>
      <w:r w:rsidR="008F793E">
        <w:rPr>
          <w:rFonts w:ascii="DIN-Regular" w:hAnsi="DIN-Regular" w:cs="Arial"/>
          <w:bCs/>
          <w:color w:val="222222"/>
          <w:szCs w:val="20"/>
          <w:lang w:eastAsia="en-US"/>
        </w:rPr>
        <w:t>unmittelbarer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zeitlicher Abfolge acht Einzelbilder aufgenommen, wobei jeweils der Sensor der Kamera </w:t>
      </w:r>
      <w:r w:rsidR="008F793E">
        <w:rPr>
          <w:rFonts w:ascii="DIN-Regular" w:hAnsi="DIN-Regular" w:cs="Arial"/>
          <w:bCs/>
          <w:color w:val="222222"/>
          <w:szCs w:val="20"/>
          <w:lang w:eastAsia="en-US"/>
        </w:rPr>
        <w:t>neupositioniert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wird. Die acht Aufnahmen werden anschließend von de</w:t>
      </w:r>
      <w:r w:rsidR="007531EE">
        <w:rPr>
          <w:rFonts w:ascii="DIN-Regular" w:hAnsi="DIN-Regular" w:cs="Arial"/>
          <w:bCs/>
          <w:color w:val="222222"/>
          <w:szCs w:val="20"/>
          <w:lang w:eastAsia="en-US"/>
        </w:rPr>
        <w:t>m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neuen Venus Engine </w:t>
      </w:r>
      <w:r w:rsidR="007531EE">
        <w:rPr>
          <w:rFonts w:ascii="DIN-Regular" w:hAnsi="DIN-Regular" w:cs="Arial"/>
          <w:bCs/>
          <w:color w:val="222222"/>
          <w:szCs w:val="20"/>
          <w:lang w:eastAsia="en-US"/>
        </w:rPr>
        <w:t>Prozessor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, d</w:t>
      </w:r>
      <w:r w:rsidR="007531EE">
        <w:rPr>
          <w:rFonts w:ascii="DIN-Regular" w:hAnsi="DIN-Regular" w:cs="Arial"/>
          <w:bCs/>
          <w:color w:val="222222"/>
          <w:szCs w:val="20"/>
          <w:lang w:eastAsia="en-US"/>
        </w:rPr>
        <w:t>er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eine besonders schnelle Bildverarbeitung garantiert, zu einem einzigen Foto zusa</w:t>
      </w:r>
      <w:r w:rsidR="008F793E">
        <w:rPr>
          <w:rFonts w:ascii="DIN-Regular" w:hAnsi="DIN-Regular" w:cs="Arial"/>
          <w:bCs/>
          <w:color w:val="222222"/>
          <w:szCs w:val="20"/>
          <w:lang w:eastAsia="en-US"/>
        </w:rPr>
        <w:t>mmengefügt. Details werden dadurch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7531EE">
        <w:rPr>
          <w:rFonts w:ascii="DIN-Regular" w:hAnsi="DIN-Regular" w:cs="Arial"/>
          <w:bCs/>
          <w:color w:val="222222"/>
          <w:szCs w:val="20"/>
          <w:lang w:eastAsia="en-US"/>
        </w:rPr>
        <w:t xml:space="preserve">mit höchstmöglicher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Präzision </w:t>
      </w:r>
      <w:r w:rsidR="007531EE">
        <w:rPr>
          <w:rFonts w:ascii="DIN-Regular" w:hAnsi="DIN-Regular" w:cs="Arial"/>
          <w:bCs/>
          <w:color w:val="222222"/>
          <w:szCs w:val="20"/>
          <w:lang w:eastAsia="en-US"/>
        </w:rPr>
        <w:t xml:space="preserve">eingefangen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und in </w:t>
      </w:r>
      <w:r w:rsidR="007531EE">
        <w:rPr>
          <w:rFonts w:ascii="DIN-Regular" w:hAnsi="DIN-Regular" w:cs="Arial"/>
          <w:bCs/>
          <w:color w:val="222222"/>
          <w:szCs w:val="20"/>
          <w:lang w:eastAsia="en-US"/>
        </w:rPr>
        <w:t xml:space="preserve">atemberaubenden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Bildern gespeichert. Dieser Aufnahmemodus empfiehlt sich </w:t>
      </w:r>
      <w:r w:rsidR="008F793E">
        <w:rPr>
          <w:rFonts w:ascii="DIN-Regular" w:hAnsi="DIN-Regular" w:cs="Arial"/>
          <w:bCs/>
          <w:color w:val="222222"/>
          <w:szCs w:val="20"/>
          <w:lang w:eastAsia="en-US"/>
        </w:rPr>
        <w:t xml:space="preserve">etwa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besonders für natürliche</w:t>
      </w:r>
      <w:r w:rsidR="008F793E">
        <w:rPr>
          <w:rFonts w:ascii="DIN-Regular" w:hAnsi="DIN-Regular" w:cs="Arial"/>
          <w:bCs/>
          <w:color w:val="222222"/>
          <w:szCs w:val="20"/>
          <w:lang w:eastAsia="en-US"/>
        </w:rPr>
        <w:t xml:space="preserve"> Landschaftsaufnahmen oder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filigrane </w:t>
      </w:r>
      <w:r w:rsidR="007854A7">
        <w:rPr>
          <w:rFonts w:ascii="DIN-Regular" w:hAnsi="DIN-Regular" w:cs="Arial"/>
          <w:bCs/>
          <w:color w:val="222222"/>
          <w:szCs w:val="20"/>
          <w:lang w:eastAsia="en-US"/>
        </w:rPr>
        <w:t xml:space="preserve">Gegenstände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mit feinen Details. Für Situationen, in denen sich die Motive bewegen, lassen sich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lastRenderedPageBreak/>
        <w:t xml:space="preserve">Verzerrungseffekte </w:t>
      </w:r>
      <w:r w:rsidR="008F793E">
        <w:rPr>
          <w:rFonts w:ascii="DIN-Regular" w:hAnsi="DIN-Regular" w:cs="Arial"/>
          <w:bCs/>
          <w:color w:val="222222"/>
          <w:szCs w:val="20"/>
          <w:lang w:eastAsia="en-US"/>
        </w:rPr>
        <w:t xml:space="preserve">per Einstellungsoption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unterdrücken, sodass der Fotograf seine Bilder genauso aufnehmen kann wie in normalen Aufnahmemodi.</w:t>
      </w:r>
    </w:p>
    <w:p w14:paraId="1DAFA33F" w14:textId="77777777" w:rsidR="00917E74" w:rsidRDefault="00917E74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44C1C8DA" w14:textId="2D026DC0" w:rsidR="00DD02AA" w:rsidRPr="00DA6072" w:rsidRDefault="00E21396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E21396">
        <w:rPr>
          <w:rFonts w:ascii="DIN-Bold" w:eastAsia="MS Mincho" w:hAnsi="DIN-Bold" w:cs="Arial"/>
          <w:bCs/>
          <w:color w:val="222222"/>
          <w:szCs w:val="20"/>
          <w:lang w:eastAsia="en-US"/>
        </w:rPr>
        <w:t xml:space="preserve">Bereits im Herbst 2018 präsentierte Panasonic fünf weitere Schlüsselfunktionen der </w:t>
      </w:r>
      <w:r w:rsidR="00DD02AA" w:rsidRPr="00E21396">
        <w:rPr>
          <w:rFonts w:ascii="DIN-Bold" w:eastAsia="MS Mincho" w:hAnsi="DIN-Bold" w:cs="Arial"/>
          <w:bCs/>
          <w:color w:val="222222"/>
          <w:szCs w:val="20"/>
          <w:lang w:eastAsia="en-US"/>
        </w:rPr>
        <w:t>neu entwickelten S</w:t>
      </w:r>
      <w:r w:rsidR="00271481" w:rsidRPr="00E21396">
        <w:rPr>
          <w:rFonts w:ascii="DIN-Bold" w:eastAsia="MS Mincho" w:hAnsi="DIN-Bold" w:cs="Arial"/>
          <w:bCs/>
          <w:color w:val="222222"/>
          <w:szCs w:val="20"/>
          <w:lang w:eastAsia="en-US"/>
        </w:rPr>
        <w:t xml:space="preserve"> </w:t>
      </w:r>
      <w:r w:rsidR="00DD02AA" w:rsidRPr="00E21396">
        <w:rPr>
          <w:rFonts w:ascii="DIN-Bold" w:eastAsia="MS Mincho" w:hAnsi="DIN-Bold" w:cs="Arial"/>
          <w:bCs/>
          <w:color w:val="222222"/>
          <w:szCs w:val="20"/>
          <w:lang w:eastAsia="en-US"/>
        </w:rPr>
        <w:t>Serie-Kameras LUMIX S1R und S1</w:t>
      </w:r>
      <w:r w:rsidRPr="00E21396">
        <w:rPr>
          <w:rFonts w:ascii="DIN-Bold" w:eastAsia="MS Mincho" w:hAnsi="DIN-Bold" w:cs="Arial"/>
          <w:bCs/>
          <w:color w:val="222222"/>
          <w:szCs w:val="20"/>
          <w:lang w:eastAsia="en-US"/>
        </w:rPr>
        <w:t>:</w:t>
      </w:r>
      <w:r w:rsidR="00DD02AA" w:rsidRPr="00DA6072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</w:p>
    <w:p w14:paraId="459F6534" w14:textId="77777777" w:rsidR="00DD02AA" w:rsidRPr="00DA6072" w:rsidRDefault="00DD02AA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59433760" w14:textId="761C31E1" w:rsidR="00DD02AA" w:rsidRPr="00DA6072" w:rsidRDefault="00DD02AA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DA6072">
        <w:rPr>
          <w:rFonts w:ascii="DIN-Regular" w:hAnsi="DIN-Regular" w:cs="Arial"/>
          <w:bCs/>
          <w:color w:val="222222"/>
          <w:szCs w:val="20"/>
          <w:lang w:eastAsia="en-US"/>
        </w:rPr>
        <w:t xml:space="preserve">1. Die neu entwickelten Vollformat-Sensoren sorgen mit effektiv 47 Megapixel Auflösung für die LUMIX S1R und 24 Megapixel für die LUMIX S1 zusammen mit dem </w:t>
      </w:r>
      <w:r w:rsidR="005C72F6" w:rsidRPr="00DA6072">
        <w:rPr>
          <w:rFonts w:ascii="DIN-Regular" w:hAnsi="DIN-Regular" w:cs="Arial"/>
          <w:bCs/>
          <w:color w:val="222222"/>
          <w:szCs w:val="20"/>
          <w:lang w:eastAsia="en-US"/>
        </w:rPr>
        <w:t xml:space="preserve">neuen </w:t>
      </w:r>
      <w:r w:rsidRPr="00DA6072">
        <w:rPr>
          <w:rFonts w:ascii="DIN-Regular" w:hAnsi="DIN-Regular" w:cs="Arial"/>
          <w:bCs/>
          <w:color w:val="222222"/>
          <w:szCs w:val="20"/>
          <w:lang w:eastAsia="en-US"/>
        </w:rPr>
        <w:t>Venus Engine Prozessor für beindruckende Bildqualität und kreative Gestaltungsfreiheit</w:t>
      </w:r>
      <w:r w:rsidR="00271481" w:rsidRPr="00DA6072">
        <w:rPr>
          <w:rFonts w:ascii="DIN-Regular" w:hAnsi="DIN-Regular" w:cs="Arial"/>
          <w:bCs/>
          <w:color w:val="222222"/>
          <w:szCs w:val="20"/>
          <w:lang w:eastAsia="en-US"/>
        </w:rPr>
        <w:t>.</w:t>
      </w:r>
    </w:p>
    <w:p w14:paraId="08FF4FA7" w14:textId="77777777" w:rsidR="00DD02AA" w:rsidRPr="00DA6072" w:rsidRDefault="00DD02AA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02B03219" w14:textId="631E7E0B" w:rsidR="00DD02AA" w:rsidRPr="00DA6072" w:rsidRDefault="00DD02AA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DA6072">
        <w:rPr>
          <w:rFonts w:ascii="DIN-Regular" w:hAnsi="DIN-Regular" w:cs="Arial"/>
          <w:bCs/>
          <w:color w:val="222222"/>
          <w:szCs w:val="20"/>
          <w:lang w:eastAsia="en-US"/>
        </w:rPr>
        <w:t>2. Sie unterstützen als erste</w:t>
      </w:r>
      <w:r w:rsidRPr="00DA6072">
        <w:rPr>
          <w:rFonts w:ascii="DIN-Regular" w:hAnsi="DIN-Regular" w:cs="Arial"/>
          <w:bCs/>
          <w:color w:val="222222"/>
          <w:szCs w:val="20"/>
          <w:vertAlign w:val="superscript"/>
          <w:lang w:eastAsia="en-US"/>
        </w:rPr>
        <w:t>*1</w:t>
      </w:r>
      <w:r w:rsidRPr="00DA6072">
        <w:rPr>
          <w:rFonts w:ascii="DIN-Regular" w:hAnsi="DIN-Regular" w:cs="Arial"/>
          <w:bCs/>
          <w:color w:val="222222"/>
          <w:szCs w:val="20"/>
          <w:lang w:eastAsia="en-US"/>
        </w:rPr>
        <w:t xml:space="preserve"> spiegellose Vollformat-Systemkameras die Videoaufzeichnung in 4K 60p.</w:t>
      </w:r>
    </w:p>
    <w:p w14:paraId="770153F8" w14:textId="77777777" w:rsidR="00DD02AA" w:rsidRPr="00DA6072" w:rsidRDefault="00DD02AA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3C7EA2DA" w14:textId="4D856859" w:rsidR="00DD02AA" w:rsidRPr="00DA6072" w:rsidRDefault="00DD02AA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DA6072">
        <w:rPr>
          <w:rFonts w:ascii="DIN-Regular" w:hAnsi="DIN-Regular" w:cs="Arial"/>
          <w:bCs/>
          <w:color w:val="222222"/>
          <w:szCs w:val="20"/>
          <w:lang w:eastAsia="en-US"/>
        </w:rPr>
        <w:t>3. Sie bieten als erste</w:t>
      </w:r>
      <w:r w:rsidRPr="00DA6072">
        <w:rPr>
          <w:rFonts w:ascii="DIN-Regular" w:hAnsi="DIN-Regular" w:cs="Arial"/>
          <w:bCs/>
          <w:color w:val="222222"/>
          <w:szCs w:val="20"/>
          <w:vertAlign w:val="superscript"/>
          <w:lang w:eastAsia="en-US"/>
        </w:rPr>
        <w:t>*1</w:t>
      </w:r>
      <w:r w:rsidRPr="00DA6072">
        <w:rPr>
          <w:rFonts w:ascii="DIN-Regular" w:hAnsi="DIN-Regular" w:cs="Arial"/>
          <w:bCs/>
          <w:color w:val="222222"/>
          <w:szCs w:val="20"/>
          <w:lang w:eastAsia="en-US"/>
        </w:rPr>
        <w:t xml:space="preserve"> spiegellose Vollformat-Systemkameras ein Dual I.S.</w:t>
      </w:r>
      <w:r w:rsidR="00271481" w:rsidRPr="00DA6072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Pr="00DA6072">
        <w:rPr>
          <w:rFonts w:ascii="DIN-Regular" w:hAnsi="DIN-Regular" w:cs="Arial"/>
          <w:bCs/>
          <w:color w:val="222222"/>
          <w:szCs w:val="20"/>
          <w:lang w:eastAsia="en-US"/>
        </w:rPr>
        <w:t xml:space="preserve">Bildstabilisierungssystem mit </w:t>
      </w:r>
      <w:proofErr w:type="spellStart"/>
      <w:r w:rsidRPr="00DA6072">
        <w:rPr>
          <w:rFonts w:ascii="DIN-Regular" w:hAnsi="DIN-Regular" w:cs="Arial"/>
          <w:bCs/>
          <w:color w:val="222222"/>
          <w:szCs w:val="20"/>
          <w:lang w:eastAsia="en-US"/>
        </w:rPr>
        <w:t>Verwacklungskorrektur</w:t>
      </w:r>
      <w:proofErr w:type="spellEnd"/>
      <w:r w:rsidRPr="00DA6072">
        <w:rPr>
          <w:rFonts w:ascii="DIN-Regular" w:hAnsi="DIN-Regular" w:cs="Arial"/>
          <w:bCs/>
          <w:color w:val="222222"/>
          <w:szCs w:val="20"/>
          <w:lang w:eastAsia="en-US"/>
        </w:rPr>
        <w:t xml:space="preserve"> in Kamera und Objektiv und ermöglichen so Aufnahmen von dunklen oder entfernten Szenen aus freier Hand, die normalerweise ein Stativ oder andere Hilfsmittel erfordern würden.</w:t>
      </w:r>
    </w:p>
    <w:p w14:paraId="5F8B1DC1" w14:textId="77777777" w:rsidR="00DD02AA" w:rsidRPr="00DA6072" w:rsidRDefault="00DD02AA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613A60C2" w14:textId="19408FC4" w:rsidR="00DD02AA" w:rsidRDefault="00DD02AA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DA6072">
        <w:rPr>
          <w:rFonts w:ascii="DIN-Regular" w:hAnsi="DIN-Regular" w:cs="Arial"/>
          <w:bCs/>
          <w:color w:val="222222"/>
          <w:szCs w:val="20"/>
          <w:lang w:eastAsia="en-US"/>
        </w:rPr>
        <w:t xml:space="preserve">4. </w:t>
      </w:r>
      <w:r w:rsidR="00070075" w:rsidRPr="00DA6072">
        <w:rPr>
          <w:rFonts w:ascii="DIN-Regular" w:hAnsi="DIN-Regular" w:cs="Arial"/>
          <w:bCs/>
          <w:color w:val="222222"/>
          <w:szCs w:val="20"/>
          <w:lang w:eastAsia="en-US"/>
        </w:rPr>
        <w:t>Die Kameras der LUMIX S Serie verfügen über einen doppelten</w:t>
      </w:r>
      <w:r w:rsidRPr="00DA6072">
        <w:rPr>
          <w:rFonts w:ascii="DIN-Regular" w:hAnsi="DIN-Regular" w:cs="Arial"/>
          <w:bCs/>
          <w:color w:val="222222"/>
          <w:szCs w:val="20"/>
          <w:lang w:eastAsia="en-US"/>
        </w:rPr>
        <w:t xml:space="preserve"> SD- und XQD-Speicherkarteneinschub für professionelle Ansprüche bei Foto und Video und </w:t>
      </w:r>
      <w:r w:rsidR="00070075" w:rsidRPr="00DA6072">
        <w:rPr>
          <w:rFonts w:ascii="DIN-Regular" w:hAnsi="DIN-Regular" w:cs="Arial"/>
          <w:bCs/>
          <w:color w:val="222222"/>
          <w:szCs w:val="20"/>
          <w:lang w:eastAsia="en-US"/>
        </w:rPr>
        <w:t>einen stabilen, um drei Achsen schwenkbaren</w:t>
      </w:r>
      <w:r w:rsidRPr="00DA6072">
        <w:rPr>
          <w:rFonts w:ascii="DIN-Regular" w:hAnsi="DIN-Regular" w:cs="Arial"/>
          <w:bCs/>
          <w:color w:val="222222"/>
          <w:szCs w:val="20"/>
          <w:lang w:eastAsia="en-US"/>
        </w:rPr>
        <w:t xml:space="preserve"> LCD-Monitor für </w:t>
      </w:r>
      <w:r w:rsidR="00070075" w:rsidRPr="00DA6072">
        <w:rPr>
          <w:rFonts w:ascii="DIN-Regular" w:hAnsi="DIN-Regular" w:cs="Arial"/>
          <w:bCs/>
          <w:color w:val="222222"/>
          <w:szCs w:val="20"/>
          <w:lang w:eastAsia="en-US"/>
        </w:rPr>
        <w:t xml:space="preserve">eine </w:t>
      </w:r>
      <w:r w:rsidRPr="00DA6072">
        <w:rPr>
          <w:rFonts w:ascii="DIN-Regular" w:hAnsi="DIN-Regular" w:cs="Arial"/>
          <w:bCs/>
          <w:color w:val="222222"/>
          <w:szCs w:val="20"/>
          <w:lang w:eastAsia="en-US"/>
        </w:rPr>
        <w:t>komfortable Handhabung.</w:t>
      </w:r>
    </w:p>
    <w:p w14:paraId="48F7A53E" w14:textId="77777777" w:rsidR="00DD02AA" w:rsidRPr="00DD02AA" w:rsidRDefault="00DD02AA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179EE1F9" w14:textId="0518FA88" w:rsidR="00DD02AA" w:rsidRDefault="00DD02AA" w:rsidP="00DD02AA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DD02AA">
        <w:rPr>
          <w:rFonts w:ascii="DIN-Regular" w:hAnsi="DIN-Regular" w:cs="Arial"/>
          <w:bCs/>
          <w:color w:val="222222"/>
          <w:szCs w:val="20"/>
          <w:lang w:eastAsia="en-US"/>
        </w:rPr>
        <w:t>5.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271481">
        <w:rPr>
          <w:rFonts w:ascii="DIN-Regular" w:hAnsi="DIN-Regular" w:cs="Arial"/>
          <w:bCs/>
          <w:color w:val="222222"/>
          <w:szCs w:val="20"/>
          <w:lang w:eastAsia="en-US"/>
        </w:rPr>
        <w:t xml:space="preserve">Ein </w:t>
      </w:r>
      <w:r w:rsidRPr="00DD02AA">
        <w:rPr>
          <w:rFonts w:ascii="DIN-Regular" w:hAnsi="DIN-Regular" w:cs="Arial"/>
          <w:bCs/>
          <w:color w:val="222222"/>
          <w:szCs w:val="20"/>
          <w:lang w:eastAsia="en-US"/>
        </w:rPr>
        <w:t xml:space="preserve">Leica L-Bajonettanschluss erlaubt nicht nur die Verwendung neuer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LUMIX</w:t>
      </w:r>
      <w:r w:rsidR="00271481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Pr="00DD02AA">
        <w:rPr>
          <w:rFonts w:ascii="DIN-Regular" w:hAnsi="DIN-Regular" w:cs="Arial"/>
          <w:bCs/>
          <w:color w:val="222222"/>
          <w:szCs w:val="20"/>
          <w:lang w:eastAsia="en-US"/>
        </w:rPr>
        <w:t>S</w:t>
      </w:r>
      <w:r w:rsidR="00271481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Pr="00DD02AA">
        <w:rPr>
          <w:rFonts w:ascii="DIN-Regular" w:hAnsi="DIN-Regular" w:cs="Arial"/>
          <w:bCs/>
          <w:color w:val="222222"/>
          <w:szCs w:val="20"/>
          <w:lang w:eastAsia="en-US"/>
        </w:rPr>
        <w:t xml:space="preserve">Objektive, sondern erschließt auch das weitere Angebot an Objektiven der </w:t>
      </w:r>
      <w:r w:rsidR="00271481">
        <w:rPr>
          <w:rFonts w:ascii="DIN-Regular" w:hAnsi="DIN-Regular" w:cs="Arial"/>
          <w:bCs/>
          <w:color w:val="222222"/>
          <w:szCs w:val="20"/>
          <w:lang w:eastAsia="en-US"/>
        </w:rPr>
        <w:t>„</w:t>
      </w:r>
      <w:r w:rsidRPr="00DD02AA">
        <w:rPr>
          <w:rFonts w:ascii="DIN-Regular" w:hAnsi="DIN-Regular" w:cs="Arial"/>
          <w:bCs/>
          <w:color w:val="222222"/>
          <w:szCs w:val="20"/>
          <w:lang w:eastAsia="en-US"/>
        </w:rPr>
        <w:t>L-Mount Alliance</w:t>
      </w:r>
      <w:r w:rsidR="00271481">
        <w:rPr>
          <w:rFonts w:ascii="DIN-Regular" w:hAnsi="DIN-Regular" w:cs="Arial"/>
          <w:bCs/>
          <w:color w:val="222222"/>
          <w:szCs w:val="20"/>
          <w:lang w:eastAsia="en-US"/>
        </w:rPr>
        <w:t>“</w:t>
      </w:r>
      <w:r w:rsidRPr="00DD02AA">
        <w:rPr>
          <w:rFonts w:ascii="DIN-Regular" w:hAnsi="DIN-Regular" w:cs="Arial"/>
          <w:bCs/>
          <w:color w:val="222222"/>
          <w:szCs w:val="20"/>
          <w:lang w:eastAsia="en-US"/>
        </w:rPr>
        <w:t>-Partner</w:t>
      </w:r>
      <w:r w:rsidRPr="00271481">
        <w:rPr>
          <w:rFonts w:ascii="DIN-Regular" w:hAnsi="DIN-Regular" w:cs="Arial"/>
          <w:bCs/>
          <w:color w:val="222222"/>
          <w:szCs w:val="20"/>
          <w:vertAlign w:val="superscript"/>
          <w:lang w:eastAsia="en-US"/>
        </w:rPr>
        <w:t>*2</w:t>
      </w:r>
      <w:r w:rsidRPr="00DD02AA">
        <w:rPr>
          <w:rFonts w:ascii="DIN-Regular" w:hAnsi="DIN-Regular" w:cs="Arial"/>
          <w:bCs/>
          <w:color w:val="222222"/>
          <w:szCs w:val="20"/>
          <w:lang w:eastAsia="en-US"/>
        </w:rPr>
        <w:t xml:space="preserve"> Leica und Sigma</w:t>
      </w:r>
      <w:r w:rsidR="00271481">
        <w:rPr>
          <w:rFonts w:ascii="DIN-Regular" w:hAnsi="DIN-Regular" w:cs="Arial"/>
          <w:bCs/>
          <w:color w:val="222222"/>
          <w:szCs w:val="20"/>
          <w:lang w:eastAsia="en-US"/>
        </w:rPr>
        <w:t>.</w:t>
      </w:r>
    </w:p>
    <w:p w14:paraId="454FCBB9" w14:textId="455BF35D" w:rsidR="00474F35" w:rsidRDefault="00DD02AA" w:rsidP="00474F35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DD02AA">
        <w:rPr>
          <w:rFonts w:ascii="DIN-Regular" w:hAnsi="DIN-Regular" w:cs="Arial"/>
          <w:bCs/>
          <w:color w:val="222222"/>
          <w:szCs w:val="20"/>
          <w:lang w:eastAsia="en-US"/>
        </w:rPr>
        <w:t>Panasonic wird sein Line-up an kompatiblen Objektiven zu Kameras der S</w:t>
      </w:r>
      <w:r w:rsidR="00271481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5C72F6">
        <w:rPr>
          <w:rFonts w:ascii="DIN-Regular" w:hAnsi="DIN-Regular" w:cs="Arial"/>
          <w:bCs/>
          <w:color w:val="222222"/>
          <w:szCs w:val="20"/>
          <w:lang w:eastAsia="en-US"/>
        </w:rPr>
        <w:t>Serie</w:t>
      </w:r>
      <w:r w:rsidR="005C72F6" w:rsidRPr="00DD02AA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Pr="00DD02AA">
        <w:rPr>
          <w:rFonts w:ascii="DIN-Regular" w:hAnsi="DIN-Regular" w:cs="Arial"/>
          <w:bCs/>
          <w:color w:val="222222"/>
          <w:szCs w:val="20"/>
          <w:lang w:eastAsia="en-US"/>
        </w:rPr>
        <w:t xml:space="preserve">mit L-Bajonett von Beginn an zügig ausbauen. Das Angebot soll bis 2020 mehr als </w:t>
      </w:r>
      <w:r w:rsidR="00271481">
        <w:rPr>
          <w:rFonts w:ascii="DIN-Regular" w:hAnsi="DIN-Regular" w:cs="Arial"/>
          <w:bCs/>
          <w:color w:val="222222"/>
          <w:szCs w:val="20"/>
          <w:lang w:eastAsia="en-US"/>
        </w:rPr>
        <w:t>zehn</w:t>
      </w:r>
      <w:r w:rsidR="00271481" w:rsidRPr="00DD02AA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Pr="00DD02AA">
        <w:rPr>
          <w:rFonts w:ascii="DIN-Regular" w:hAnsi="DIN-Regular" w:cs="Arial"/>
          <w:bCs/>
          <w:color w:val="222222"/>
          <w:szCs w:val="20"/>
          <w:lang w:eastAsia="en-US"/>
        </w:rPr>
        <w:t xml:space="preserve">Objektive umfassen, darunter eine 1,4/50mm-Festbrennweite, ein Standardzoom 24-105mm und ein </w:t>
      </w:r>
      <w:proofErr w:type="spellStart"/>
      <w:r w:rsidRPr="00DD02AA">
        <w:rPr>
          <w:rFonts w:ascii="DIN-Regular" w:hAnsi="DIN-Regular" w:cs="Arial"/>
          <w:bCs/>
          <w:color w:val="222222"/>
          <w:szCs w:val="20"/>
          <w:lang w:eastAsia="en-US"/>
        </w:rPr>
        <w:t>Telezoom</w:t>
      </w:r>
      <w:proofErr w:type="spellEnd"/>
      <w:r w:rsidRPr="00DD02AA">
        <w:rPr>
          <w:rFonts w:ascii="DIN-Regular" w:hAnsi="DIN-Regular" w:cs="Arial"/>
          <w:bCs/>
          <w:color w:val="222222"/>
          <w:szCs w:val="20"/>
          <w:lang w:eastAsia="en-US"/>
        </w:rPr>
        <w:t xml:space="preserve"> 70-200mm. Weitere Leica- und Sigma-Objektive </w:t>
      </w:r>
      <w:r w:rsidR="00474F35">
        <w:rPr>
          <w:rFonts w:ascii="DIN-Regular" w:hAnsi="DIN-Regular" w:cs="Arial"/>
          <w:bCs/>
          <w:color w:val="222222"/>
          <w:szCs w:val="20"/>
          <w:lang w:eastAsia="en-US"/>
        </w:rPr>
        <w:t xml:space="preserve">werden </w:t>
      </w:r>
      <w:r w:rsidRPr="00DD02AA">
        <w:rPr>
          <w:rFonts w:ascii="DIN-Regular" w:hAnsi="DIN-Regular" w:cs="Arial"/>
          <w:bCs/>
          <w:color w:val="222222"/>
          <w:szCs w:val="20"/>
          <w:lang w:eastAsia="en-US"/>
        </w:rPr>
        <w:t>das Angebot zusätzlich</w:t>
      </w:r>
      <w:r w:rsidR="00474F35">
        <w:rPr>
          <w:rFonts w:ascii="DIN-Regular" w:hAnsi="DIN-Regular" w:cs="Arial"/>
          <w:bCs/>
          <w:color w:val="222222"/>
          <w:szCs w:val="20"/>
          <w:lang w:eastAsia="en-US"/>
        </w:rPr>
        <w:t xml:space="preserve"> vergrößern</w:t>
      </w:r>
      <w:r w:rsidRPr="00DD02AA">
        <w:rPr>
          <w:rFonts w:ascii="DIN-Regular" w:hAnsi="DIN-Regular" w:cs="Arial"/>
          <w:bCs/>
          <w:color w:val="222222"/>
          <w:szCs w:val="20"/>
          <w:lang w:eastAsia="en-US"/>
        </w:rPr>
        <w:t xml:space="preserve">. </w:t>
      </w:r>
    </w:p>
    <w:p w14:paraId="096DB23D" w14:textId="77777777" w:rsidR="00C31864" w:rsidRDefault="00C31864" w:rsidP="00474F35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47FE52C6" w14:textId="77777777" w:rsidR="00D71A50" w:rsidRDefault="00D71A50" w:rsidP="00D71A50">
      <w:pPr>
        <w:spacing w:before="0" w:after="60"/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</w:p>
    <w:p w14:paraId="447C7B75" w14:textId="77777777" w:rsidR="00D71A50" w:rsidRPr="00DD02AA" w:rsidRDefault="00D71A50" w:rsidP="00D71A50">
      <w:pPr>
        <w:spacing w:before="0" w:after="60"/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  <w:r w:rsidRPr="00DD02AA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Hinweise</w:t>
      </w:r>
    </w:p>
    <w:p w14:paraId="76990AAC" w14:textId="77777777" w:rsidR="00D71A50" w:rsidRPr="00111A92" w:rsidRDefault="00D71A50" w:rsidP="00D71A50">
      <w:pPr>
        <w:spacing w:before="0"/>
        <w:rPr>
          <w:rFonts w:ascii="DIN-Regular" w:hAnsi="DIN-Regular" w:cs="Arial"/>
          <w:bCs/>
          <w:strike/>
          <w:color w:val="222222"/>
          <w:sz w:val="16"/>
          <w:szCs w:val="16"/>
          <w:lang w:eastAsia="en-US"/>
        </w:rPr>
      </w:pPr>
      <w:r w:rsidRPr="00DD02AA">
        <w:rPr>
          <w:rFonts w:ascii="DIN-Regular" w:hAnsi="DIN-Regular" w:cs="Arial"/>
          <w:bCs/>
          <w:color w:val="222222"/>
          <w:sz w:val="16"/>
          <w:szCs w:val="16"/>
          <w:vertAlign w:val="superscript"/>
          <w:lang w:eastAsia="en-US"/>
        </w:rPr>
        <w:t>*1</w:t>
      </w:r>
      <w:r w:rsidRPr="00DD02AA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 Weltweit erste spiegellose Vollformatkameras mit 4K 60p/50p Videoaufnahmen. Was die Einbeziehung des Dual I.S.</w:t>
      </w:r>
      <w:r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 </w:t>
      </w:r>
      <w:r w:rsidRPr="00DD02AA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Bildstabilisierungssystems betrifft, so gilt dies für digital</w:t>
      </w:r>
      <w:r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e Vollformatkameras. (Stand 25.09.</w:t>
      </w:r>
      <w:r w:rsidRPr="00DD02AA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201</w:t>
      </w:r>
      <w:r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8)</w:t>
      </w:r>
    </w:p>
    <w:p w14:paraId="683B5A26" w14:textId="77777777" w:rsidR="00D71A50" w:rsidRDefault="00D71A50" w:rsidP="00D71A50">
      <w:pPr>
        <w:spacing w:before="0"/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  <w:r w:rsidRPr="00DD02AA">
        <w:rPr>
          <w:rFonts w:ascii="DIN-Regular" w:hAnsi="DIN-Regular" w:cs="Arial"/>
          <w:bCs/>
          <w:color w:val="222222"/>
          <w:sz w:val="16"/>
          <w:szCs w:val="16"/>
          <w:vertAlign w:val="superscript"/>
          <w:lang w:eastAsia="en-US"/>
        </w:rPr>
        <w:t>*2</w:t>
      </w:r>
      <w:r w:rsidRPr="00DD02AA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 Die „L-Mount</w:t>
      </w:r>
      <w:r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 </w:t>
      </w:r>
      <w:r w:rsidRPr="00DD02AA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Alliance“ ist eine </w:t>
      </w:r>
      <w:r w:rsidRPr="00DA6072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strategische Kooperation zwischen Leica </w:t>
      </w:r>
      <w:proofErr w:type="spellStart"/>
      <w:r w:rsidRPr="00DA6072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Camera</w:t>
      </w:r>
      <w:proofErr w:type="spellEnd"/>
      <w:r w:rsidRPr="00DA6072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, Panasonic und Sigma </w:t>
      </w:r>
    </w:p>
    <w:p w14:paraId="1BC2C56D" w14:textId="77777777" w:rsidR="00D71A50" w:rsidRDefault="00D71A50" w:rsidP="00D71A50">
      <w:pPr>
        <w:spacing w:before="0" w:after="60"/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</w:p>
    <w:p w14:paraId="7DFF5A76" w14:textId="77777777" w:rsidR="00D71A50" w:rsidRPr="00DD02AA" w:rsidRDefault="00D71A50" w:rsidP="00D71A50">
      <w:pPr>
        <w:spacing w:before="0"/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  <w:r w:rsidRPr="00DD02AA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• Leica ist ein eingetragenes Warenzeichen der Leica Microsystems IR GmbH.</w:t>
      </w:r>
    </w:p>
    <w:p w14:paraId="0B21D480" w14:textId="77777777" w:rsidR="00D71A50" w:rsidRDefault="00D71A50" w:rsidP="00D71A50">
      <w:pPr>
        <w:spacing w:before="0"/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  <w:r w:rsidRPr="00DD02AA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• SUMMILUX und L-Bajonett sind eingetragene Marken der Leica </w:t>
      </w:r>
      <w:proofErr w:type="spellStart"/>
      <w:r w:rsidRPr="00DD02AA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>Camera</w:t>
      </w:r>
      <w:proofErr w:type="spellEnd"/>
      <w:r w:rsidRPr="00DD02AA">
        <w:rPr>
          <w:rFonts w:ascii="DIN-Regular" w:hAnsi="DIN-Regular" w:cs="Arial"/>
          <w:bCs/>
          <w:color w:val="222222"/>
          <w:sz w:val="16"/>
          <w:szCs w:val="16"/>
          <w:lang w:eastAsia="en-US"/>
        </w:rPr>
        <w:t xml:space="preserve"> AG.</w:t>
      </w:r>
    </w:p>
    <w:p w14:paraId="107DE26A" w14:textId="2BE1F424" w:rsidR="00C31864" w:rsidRPr="00D71A50" w:rsidRDefault="00C31864" w:rsidP="00D71A50">
      <w:pPr>
        <w:spacing w:before="0"/>
        <w:rPr>
          <w:rFonts w:ascii="DIN-Regular" w:hAnsi="DIN-Regular" w:cs="Arial"/>
          <w:bCs/>
          <w:color w:val="222222"/>
          <w:sz w:val="16"/>
          <w:szCs w:val="16"/>
          <w:lang w:eastAsia="en-US"/>
        </w:rPr>
      </w:pPr>
      <w:r w:rsidRPr="00CE7CE0">
        <w:rPr>
          <w:rFonts w:ascii="DIN-Regular" w:hAnsi="DIN-Regular" w:cs="Arial"/>
          <w:bCs/>
          <w:color w:val="222222"/>
        </w:rPr>
        <w:lastRenderedPageBreak/>
        <w:t xml:space="preserve">Aktuelle Videos zu unseren </w:t>
      </w:r>
      <w:r>
        <w:rPr>
          <w:rFonts w:ascii="DIN-Regular" w:hAnsi="DIN-Regular" w:cs="Arial"/>
          <w:bCs/>
          <w:color w:val="222222"/>
        </w:rPr>
        <w:t>LUMIX</w:t>
      </w:r>
      <w:r w:rsidRPr="00CE7CE0">
        <w:rPr>
          <w:rFonts w:ascii="DIN-Regular" w:hAnsi="DIN-Regular" w:cs="Arial"/>
          <w:bCs/>
          <w:color w:val="222222"/>
        </w:rPr>
        <w:t xml:space="preserve"> G-Kameras und Objektiven finden Sie auf </w:t>
      </w:r>
      <w:proofErr w:type="spellStart"/>
      <w:r w:rsidRPr="00CE7CE0">
        <w:rPr>
          <w:rFonts w:ascii="DIN-Regular" w:hAnsi="DIN-Regular" w:cs="Arial"/>
          <w:bCs/>
          <w:color w:val="222222"/>
        </w:rPr>
        <w:t>Youtube</w:t>
      </w:r>
      <w:proofErr w:type="spellEnd"/>
      <w:r w:rsidRPr="00CE7CE0">
        <w:rPr>
          <w:rFonts w:ascii="DIN-Regular" w:hAnsi="DIN-Regular" w:cs="Arial"/>
          <w:bCs/>
          <w:color w:val="222222"/>
        </w:rPr>
        <w:t xml:space="preserve"> unter: </w:t>
      </w:r>
      <w:hyperlink r:id="rId10" w:history="1">
        <w:r w:rsidRPr="00815BFD">
          <w:rPr>
            <w:rFonts w:ascii="DIN-Regular" w:hAnsi="DIN-Regular"/>
            <w:color w:val="0000FF"/>
            <w:u w:val="single"/>
          </w:rPr>
          <w:t>https://www.youtube.com/playlist?list=PL38D7A3980A7AD3F8</w:t>
        </w:r>
      </w:hyperlink>
      <w:r>
        <w:rPr>
          <w:rFonts w:ascii="DIN-Regular" w:hAnsi="DIN-Regular"/>
        </w:rPr>
        <w:t>.</w:t>
      </w:r>
    </w:p>
    <w:p w14:paraId="4863B454" w14:textId="77777777" w:rsidR="00C31864" w:rsidRDefault="00C31864" w:rsidP="00C31864">
      <w:pPr>
        <w:spacing w:before="0"/>
        <w:rPr>
          <w:rFonts w:ascii="DIN-Regular" w:eastAsia="Times" w:hAnsi="DIN-Regular" w:cs="Helv"/>
          <w:color w:val="000000"/>
          <w:sz w:val="16"/>
          <w:szCs w:val="16"/>
        </w:rPr>
      </w:pPr>
    </w:p>
    <w:p w14:paraId="3409E0B8" w14:textId="165FC10D" w:rsidR="00C31864" w:rsidRPr="00DA335A" w:rsidRDefault="00C31864" w:rsidP="00C31864">
      <w:pPr>
        <w:spacing w:before="0"/>
        <w:rPr>
          <w:rFonts w:ascii="DIN-Regular" w:eastAsia="Times" w:hAnsi="DIN-Regular" w:cs="Helv"/>
          <w:color w:val="000000"/>
          <w:sz w:val="16"/>
          <w:szCs w:val="16"/>
        </w:rPr>
      </w:pPr>
      <w:r w:rsidRPr="00DA335A">
        <w:rPr>
          <w:rFonts w:ascii="DIN-Regular" w:eastAsia="Times" w:hAnsi="DIN-Regular" w:cs="Helv"/>
          <w:color w:val="000000"/>
          <w:sz w:val="16"/>
          <w:szCs w:val="16"/>
        </w:rPr>
        <w:t xml:space="preserve">Stand: </w:t>
      </w:r>
      <w:r>
        <w:rPr>
          <w:rFonts w:ascii="DIN-Regular" w:eastAsia="Times" w:hAnsi="DIN-Regular" w:cs="Helv"/>
          <w:color w:val="000000"/>
          <w:sz w:val="16"/>
          <w:szCs w:val="16"/>
        </w:rPr>
        <w:t>Januar</w:t>
      </w:r>
      <w:r w:rsidRPr="00DA335A">
        <w:rPr>
          <w:rFonts w:ascii="DIN-Regular" w:eastAsia="Times" w:hAnsi="DIN-Regular" w:cs="Helv"/>
          <w:color w:val="000000"/>
          <w:sz w:val="16"/>
          <w:szCs w:val="16"/>
        </w:rPr>
        <w:t xml:space="preserve"> 201</w:t>
      </w:r>
      <w:r>
        <w:rPr>
          <w:rFonts w:ascii="DIN-Regular" w:eastAsia="Times" w:hAnsi="DIN-Regular" w:cs="Helv"/>
          <w:color w:val="000000"/>
          <w:sz w:val="16"/>
          <w:szCs w:val="16"/>
        </w:rPr>
        <w:t>9</w:t>
      </w:r>
      <w:r w:rsidRPr="00DA335A">
        <w:rPr>
          <w:rFonts w:ascii="DIN-Regular" w:eastAsia="Times" w:hAnsi="DIN-Regular" w:cs="Helv"/>
          <w:color w:val="000000"/>
          <w:sz w:val="16"/>
          <w:szCs w:val="16"/>
        </w:rPr>
        <w:t xml:space="preserve"> Änderungen und Irrtum vorbehalten.</w:t>
      </w:r>
    </w:p>
    <w:p w14:paraId="20309081" w14:textId="202D3326" w:rsidR="00474F35" w:rsidRDefault="00474F35" w:rsidP="00474F35">
      <w:pPr>
        <w:spacing w:before="0"/>
        <w:rPr>
          <w:rFonts w:ascii="DIN-Regular" w:hAnsi="DIN-Regular" w:cs="Arial"/>
          <w:bCs/>
          <w:color w:val="222222"/>
          <w:sz w:val="16"/>
          <w:szCs w:val="20"/>
          <w:lang w:eastAsia="en-US"/>
        </w:rPr>
      </w:pPr>
    </w:p>
    <w:p w14:paraId="0110083C" w14:textId="757A8339" w:rsidR="00C31864" w:rsidRDefault="00C31864" w:rsidP="00474F35">
      <w:pPr>
        <w:spacing w:before="0"/>
        <w:rPr>
          <w:rFonts w:ascii="DIN-Regular" w:hAnsi="DIN-Regular" w:cs="Arial"/>
          <w:bCs/>
          <w:color w:val="222222"/>
          <w:sz w:val="16"/>
          <w:szCs w:val="20"/>
          <w:lang w:eastAsia="en-US"/>
        </w:rPr>
      </w:pPr>
    </w:p>
    <w:p w14:paraId="78092880" w14:textId="21991B2C" w:rsidR="00C31864" w:rsidRDefault="00C31864" w:rsidP="00474F35">
      <w:pPr>
        <w:spacing w:before="0"/>
        <w:rPr>
          <w:rFonts w:ascii="DIN-Regular" w:hAnsi="DIN-Regular" w:cs="Arial"/>
          <w:bCs/>
          <w:color w:val="222222"/>
          <w:sz w:val="16"/>
          <w:szCs w:val="20"/>
          <w:lang w:eastAsia="en-US"/>
        </w:rPr>
      </w:pPr>
    </w:p>
    <w:p w14:paraId="09B7EC5A" w14:textId="77777777" w:rsidR="002B2326" w:rsidRDefault="002B2326" w:rsidP="00DD02AA">
      <w:pPr>
        <w:autoSpaceDE w:val="0"/>
        <w:autoSpaceDN w:val="0"/>
        <w:adjustRightInd w:val="0"/>
        <w:spacing w:before="0"/>
        <w:rPr>
          <w:rFonts w:ascii="DIN-Bold" w:hAnsi="DIN-Bold" w:cs="Arial"/>
          <w:color w:val="000000"/>
        </w:rPr>
      </w:pPr>
    </w:p>
    <w:p w14:paraId="4072BBE1" w14:textId="020E6587" w:rsidR="000204F2" w:rsidRPr="00C75D0E" w:rsidRDefault="00474F35" w:rsidP="00DD02AA">
      <w:pPr>
        <w:autoSpaceDE w:val="0"/>
        <w:autoSpaceDN w:val="0"/>
        <w:adjustRightInd w:val="0"/>
        <w:spacing w:before="0"/>
        <w:rPr>
          <w:rFonts w:ascii="DIN-Regular" w:hAnsi="DIN-Regular" w:cs="Arial"/>
        </w:rPr>
      </w:pPr>
      <w:r>
        <w:rPr>
          <w:rFonts w:ascii="DIN-Bold" w:hAnsi="DIN-Bold" w:cs="Arial"/>
          <w:color w:val="000000"/>
        </w:rPr>
        <w:t>Ü</w:t>
      </w:r>
      <w:r w:rsidR="000204F2" w:rsidRPr="00C75D0E">
        <w:rPr>
          <w:rFonts w:ascii="DIN-Bold" w:hAnsi="DIN-Bold" w:cs="Arial"/>
          <w:color w:val="000000"/>
        </w:rPr>
        <w:t>ber Panasonic:</w:t>
      </w:r>
    </w:p>
    <w:p w14:paraId="7A9A8032" w14:textId="06F1E956" w:rsidR="00DD02AA" w:rsidRPr="008C741F" w:rsidRDefault="007D3548" w:rsidP="00DD02AA">
      <w:pPr>
        <w:pStyle w:val="Copy"/>
        <w:spacing w:before="0"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591 Tochtergesellschaften und 88 Beteiligungsunternehmen.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 xml:space="preserve">z 2018) erzielte das Unternehmen einen konsolidierten Netto-Umsatz von 61,04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hinweg,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="00DD02AA" w:rsidRPr="008C741F">
        <w:rPr>
          <w:rFonts w:ascii="DIN-Regular" w:hAnsi="DIN-Regular"/>
        </w:rPr>
        <w:t>Weitere Informationen</w:t>
      </w:r>
      <w:r w:rsidR="005F257F">
        <w:rPr>
          <w:rFonts w:ascii="DIN-Regular" w:hAnsi="DIN-Regular"/>
        </w:rPr>
        <w:t xml:space="preserve"> üb</w:t>
      </w:r>
      <w:r w:rsidR="00DD02AA" w:rsidRPr="008C741F">
        <w:rPr>
          <w:rFonts w:ascii="DIN-Regular" w:hAnsi="DIN-Regular"/>
        </w:rPr>
        <w:t xml:space="preserve">er das Unternehmen sowie die Marke Panasonic finden Sie unter: </w:t>
      </w:r>
      <w:hyperlink r:id="rId11" w:history="1">
        <w:r w:rsidR="00DD02AA" w:rsidRPr="008C741F">
          <w:rPr>
            <w:rStyle w:val="Link"/>
            <w:rFonts w:ascii="DIN-Regular" w:hAnsi="DIN-Regular"/>
          </w:rPr>
          <w:t>http://www.panasonic.com/global</w:t>
        </w:r>
      </w:hyperlink>
      <w:r w:rsidR="00DD02AA" w:rsidRPr="008C741F">
        <w:rPr>
          <w:rFonts w:ascii="DIN-Regular" w:hAnsi="DIN-Regular"/>
        </w:rPr>
        <w:t xml:space="preserve">, </w:t>
      </w:r>
      <w:hyperlink r:id="rId12" w:history="1">
        <w:r w:rsidR="00DD02AA" w:rsidRPr="008C741F">
          <w:rPr>
            <w:rStyle w:val="Link"/>
            <w:rFonts w:ascii="DIN-Regular" w:hAnsi="DIN-Regular"/>
          </w:rPr>
          <w:t>www.lumixgexperience.panasonic.de/</w:t>
        </w:r>
      </w:hyperlink>
      <w:r w:rsidR="00DD02AA" w:rsidRPr="008C741F">
        <w:rPr>
          <w:rFonts w:ascii="DIN-Regular" w:hAnsi="DIN-Regular"/>
        </w:rPr>
        <w:t xml:space="preserve"> und </w:t>
      </w:r>
      <w:hyperlink r:id="rId13" w:history="1">
        <w:r w:rsidR="00DD02AA" w:rsidRPr="008C741F">
          <w:rPr>
            <w:rStyle w:val="Link"/>
            <w:rFonts w:ascii="DIN-Regular" w:hAnsi="DIN-Regular"/>
          </w:rPr>
          <w:t>www.experience.panasonic.de/</w:t>
        </w:r>
      </w:hyperlink>
      <w:r w:rsidR="00DD02AA" w:rsidRPr="008C741F">
        <w:rPr>
          <w:rFonts w:ascii="DIN-Regular" w:hAnsi="DIN-Regular"/>
        </w:rPr>
        <w:t>.</w:t>
      </w:r>
    </w:p>
    <w:p w14:paraId="3935CE3D" w14:textId="77777777" w:rsidR="000204F2" w:rsidRPr="00701FD2" w:rsidRDefault="000204F2" w:rsidP="00DD02AA">
      <w:pPr>
        <w:pStyle w:val="Copy"/>
        <w:tabs>
          <w:tab w:val="left" w:pos="308"/>
        </w:tabs>
        <w:spacing w:before="0" w:line="240" w:lineRule="auto"/>
        <w:rPr>
          <w:rFonts w:ascii="DIN-Bold" w:eastAsia="Times New Roman" w:hAnsi="DIN-Bold"/>
          <w:lang w:eastAsia="en-US"/>
        </w:rPr>
      </w:pPr>
    </w:p>
    <w:p w14:paraId="6035C889" w14:textId="77777777" w:rsidR="000204F2" w:rsidRPr="00701FD2" w:rsidRDefault="000204F2" w:rsidP="00DD02AA">
      <w:pPr>
        <w:pStyle w:val="Copy"/>
        <w:keepNext/>
        <w:keepLines/>
        <w:spacing w:before="0" w:line="240" w:lineRule="auto"/>
        <w:rPr>
          <w:rFonts w:ascii="DIN-Bold" w:eastAsia="Times New Roman" w:hAnsi="DIN-Bold"/>
          <w:lang w:eastAsia="en-US"/>
        </w:rPr>
      </w:pPr>
      <w:r w:rsidRPr="00701FD2">
        <w:rPr>
          <w:rFonts w:ascii="DIN-Bold" w:eastAsia="Times New Roman" w:hAnsi="DIN-Bold"/>
          <w:lang w:eastAsia="en-US"/>
        </w:rPr>
        <w:t>Weitere Informationen:</w:t>
      </w:r>
    </w:p>
    <w:p w14:paraId="0A5B0976" w14:textId="77777777" w:rsidR="000204F2" w:rsidRPr="00701FD2" w:rsidRDefault="000204F2" w:rsidP="00DD02AA">
      <w:pPr>
        <w:pStyle w:val="Copy"/>
        <w:keepNext/>
        <w:keepLines/>
        <w:spacing w:before="0" w:line="240" w:lineRule="auto"/>
        <w:outlineLvl w:val="0"/>
        <w:rPr>
          <w:rFonts w:ascii="DIN-Regular" w:eastAsia="MS Mincho" w:hAnsi="DIN-Regular"/>
        </w:rPr>
      </w:pPr>
      <w:r w:rsidRPr="00701FD2">
        <w:rPr>
          <w:rFonts w:ascii="DIN-Regular" w:eastAsia="MS Mincho" w:hAnsi="DIN-Regular"/>
        </w:rPr>
        <w:t>Panasonic Deutschland</w:t>
      </w:r>
    </w:p>
    <w:p w14:paraId="6186B79A" w14:textId="77777777" w:rsidR="000204F2" w:rsidRPr="00701FD2" w:rsidRDefault="000204F2" w:rsidP="00DD02AA">
      <w:pPr>
        <w:pStyle w:val="Copy"/>
        <w:keepNext/>
        <w:keepLines/>
        <w:spacing w:before="0" w:line="240" w:lineRule="auto"/>
        <w:rPr>
          <w:rFonts w:ascii="DIN-Regular" w:eastAsia="MS Mincho" w:hAnsi="DIN-Regular"/>
        </w:rPr>
      </w:pPr>
      <w:r w:rsidRPr="00701FD2">
        <w:rPr>
          <w:rFonts w:ascii="DIN-Regular" w:eastAsia="MS Mincho" w:hAnsi="DIN-Regular"/>
        </w:rPr>
        <w:t>Eine Division der Panasonic Marketing Europe GmbH</w:t>
      </w:r>
    </w:p>
    <w:p w14:paraId="083E7095" w14:textId="77777777" w:rsidR="000204F2" w:rsidRPr="00701FD2" w:rsidRDefault="000204F2" w:rsidP="00DD02AA">
      <w:pPr>
        <w:pStyle w:val="Copy"/>
        <w:keepNext/>
        <w:keepLines/>
        <w:spacing w:before="0" w:line="240" w:lineRule="auto"/>
        <w:rPr>
          <w:rFonts w:ascii="DIN-Regular" w:eastAsia="MS Mincho" w:hAnsi="DIN-Regular"/>
        </w:rPr>
      </w:pPr>
      <w:proofErr w:type="spellStart"/>
      <w:r w:rsidRPr="00701FD2">
        <w:rPr>
          <w:rFonts w:ascii="DIN-Regular" w:eastAsia="MS Mincho" w:hAnsi="DIN-Regular"/>
        </w:rPr>
        <w:t>Winsbergring</w:t>
      </w:r>
      <w:proofErr w:type="spellEnd"/>
      <w:r w:rsidRPr="00701FD2">
        <w:rPr>
          <w:rFonts w:ascii="DIN-Regular" w:eastAsia="MS Mincho" w:hAnsi="DIN-Regular"/>
        </w:rPr>
        <w:t xml:space="preserve"> 15</w:t>
      </w:r>
    </w:p>
    <w:p w14:paraId="5E71AB3D" w14:textId="77777777" w:rsidR="000204F2" w:rsidRPr="00701FD2" w:rsidRDefault="000204F2" w:rsidP="00DD02AA">
      <w:pPr>
        <w:pStyle w:val="Copy"/>
        <w:spacing w:before="0" w:line="240" w:lineRule="auto"/>
        <w:rPr>
          <w:rFonts w:ascii="DIN-Regular" w:eastAsia="Times New Roman" w:hAnsi="DIN-Regular"/>
        </w:rPr>
      </w:pPr>
      <w:r w:rsidRPr="00701FD2">
        <w:rPr>
          <w:rFonts w:ascii="DIN-Regular" w:eastAsia="MS Mincho" w:hAnsi="DIN-Regular"/>
        </w:rPr>
        <w:t>22525 Hamburg</w:t>
      </w:r>
    </w:p>
    <w:p w14:paraId="49C33C52" w14:textId="77777777" w:rsidR="000204F2" w:rsidRPr="00C75D0E" w:rsidRDefault="000204F2" w:rsidP="00DD02AA">
      <w:pPr>
        <w:pStyle w:val="Textkrper3"/>
        <w:spacing w:before="0" w:line="240" w:lineRule="auto"/>
        <w:rPr>
          <w:rFonts w:ascii="DIN-Regular" w:hAnsi="DIN-Regular"/>
          <w:b w:val="0"/>
        </w:rPr>
      </w:pPr>
    </w:p>
    <w:p w14:paraId="427843D3" w14:textId="7E68382B" w:rsidR="00701FD2" w:rsidRPr="000204F2" w:rsidRDefault="000204F2" w:rsidP="00DD02AA">
      <w:pPr>
        <w:pStyle w:val="1NewsStandard"/>
        <w:spacing w:before="0"/>
        <w:ind w:right="0"/>
      </w:pPr>
      <w:r w:rsidRPr="00842F8A">
        <w:rPr>
          <w:rStyle w:val="Fett"/>
          <w:rFonts w:ascii="DIN-Bold" w:eastAsia="Times New Roman" w:hAnsi="DIN-Bold"/>
        </w:rPr>
        <w:t>Ansprechpartner für Presseanfragen:</w:t>
      </w:r>
      <w:r w:rsidRPr="00701FD2">
        <w:rPr>
          <w:rFonts w:ascii="DIN-Regular" w:hAnsi="DIN-Regular"/>
        </w:rPr>
        <w:br/>
        <w:t>Michael Langbehn</w:t>
      </w:r>
      <w:r w:rsidRPr="00701FD2">
        <w:rPr>
          <w:rFonts w:ascii="DIN-Regular" w:hAnsi="DIN-Regular"/>
        </w:rPr>
        <w:br/>
        <w:t xml:space="preserve">Tel.: 040 / 8549-0 </w:t>
      </w:r>
      <w:r w:rsidRPr="00701FD2">
        <w:rPr>
          <w:rFonts w:ascii="DIN-Regular" w:hAnsi="DIN-Regular"/>
        </w:rPr>
        <w:br/>
        <w:t xml:space="preserve">E-Mail: </w:t>
      </w:r>
      <w:hyperlink r:id="rId14" w:history="1">
        <w:r w:rsidRPr="00701FD2">
          <w:rPr>
            <w:rStyle w:val="Link"/>
            <w:rFonts w:ascii="DIN-Regular" w:hAnsi="DIN-Regular"/>
          </w:rPr>
          <w:t>presse.kontakt</w:t>
        </w:r>
        <w:r w:rsidRPr="00701FD2">
          <w:rPr>
            <w:rStyle w:val="Link"/>
            <w:rFonts w:ascii="Arial" w:hAnsi="Arial" w:cs="Arial"/>
          </w:rPr>
          <w:t>@</w:t>
        </w:r>
        <w:r w:rsidRPr="00701FD2">
          <w:rPr>
            <w:rStyle w:val="Link"/>
            <w:rFonts w:ascii="DIN-Regular" w:hAnsi="DIN-Regular"/>
          </w:rPr>
          <w:t>eu.panasonic.com</w:t>
        </w:r>
      </w:hyperlink>
    </w:p>
    <w:sectPr w:rsidR="00701FD2" w:rsidRPr="000204F2" w:rsidSect="00D90642">
      <w:headerReference w:type="default" r:id="rId15"/>
      <w:footerReference w:type="default" r:id="rId16"/>
      <w:pgSz w:w="11907" w:h="16840" w:code="9"/>
      <w:pgMar w:top="4536" w:right="3260" w:bottom="2410" w:left="993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D7651" w14:textId="77777777" w:rsidR="00075805" w:rsidRDefault="00075805">
      <w:r>
        <w:separator/>
      </w:r>
    </w:p>
  </w:endnote>
  <w:endnote w:type="continuationSeparator" w:id="0">
    <w:p w14:paraId="4C929778" w14:textId="77777777" w:rsidR="00075805" w:rsidRDefault="0007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55 Roman">
    <w:altName w:val="Helvetic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1DF6D" w14:textId="77777777" w:rsidR="00F845EA" w:rsidRDefault="00F845EA" w:rsidP="00496C7C">
    <w:pPr>
      <w:ind w:left="144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>Panasonic Deutschland – eine Division der Panasonic Marketing Europe GmbH</w:t>
    </w:r>
  </w:p>
  <w:p w14:paraId="60A51B95" w14:textId="77777777" w:rsidR="00F845EA" w:rsidRDefault="00F845EA" w:rsidP="00496C7C">
    <w:pPr>
      <w:ind w:left="288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 xml:space="preserve"> </w:t>
    </w:r>
    <w:proofErr w:type="spellStart"/>
    <w:r>
      <w:rPr>
        <w:rFonts w:ascii="DIN-Regular" w:hAnsi="DIN-Regular"/>
        <w:sz w:val="17"/>
      </w:rPr>
      <w:t>Winsbergring</w:t>
    </w:r>
    <w:proofErr w:type="spellEnd"/>
    <w:r>
      <w:rPr>
        <w:rFonts w:ascii="DIN-Regular" w:hAnsi="DIN-Regular"/>
        <w:sz w:val="17"/>
      </w:rPr>
      <w:t xml:space="preserve"> 15 </w:t>
    </w:r>
    <w:r>
      <w:rPr>
        <w:rFonts w:cs="Arial"/>
        <w:sz w:val="17"/>
      </w:rPr>
      <w:t>●</w:t>
    </w:r>
    <w:r>
      <w:rPr>
        <w:rFonts w:ascii="DIN-Regular" w:hAnsi="DIN-Regular"/>
        <w:sz w:val="17"/>
      </w:rPr>
      <w:t xml:space="preserve"> 22525 Hamburg</w:t>
    </w:r>
  </w:p>
  <w:p w14:paraId="39200BCE" w14:textId="77777777" w:rsidR="00F845EA" w:rsidRDefault="00F845EA" w:rsidP="00496C7C">
    <w:pPr>
      <w:ind w:right="-3033"/>
      <w:contextualSpacing/>
      <w:rPr>
        <w:rFonts w:ascii="DIN-Regular" w:hAnsi="DIN-Regula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AABD884" wp14:editId="1D9DFFA5">
          <wp:simplePos x="0" y="0"/>
          <wp:positionH relativeFrom="column">
            <wp:posOffset>-574675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8" name="Bild 3" descr="Beschreibung: Beschreibung: 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Beschreibung: 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  <w:t xml:space="preserve"> Pressekontakt: Michael Langbehn</w:t>
    </w:r>
  </w:p>
  <w:p w14:paraId="1D71AE29" w14:textId="77777777" w:rsidR="00F845EA" w:rsidRDefault="00F845EA" w:rsidP="00496C7C">
    <w:pPr>
      <w:spacing w:line="200" w:lineRule="exact"/>
      <w:ind w:left="288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 xml:space="preserve"> </w:t>
    </w:r>
    <w:hyperlink r:id="rId2" w:history="1">
      <w:r>
        <w:rPr>
          <w:rStyle w:val="Link"/>
          <w:rFonts w:ascii="DIN-Regular" w:hAnsi="DIN-Regular"/>
          <w:sz w:val="17"/>
        </w:rPr>
        <w:t>presse.kontakt</w:t>
      </w:r>
      <w:r>
        <w:rPr>
          <w:rStyle w:val="Link"/>
          <w:rFonts w:ascii="Helvetica 55 Roman" w:hAnsi="Helvetica 55 Roman"/>
          <w:sz w:val="17"/>
        </w:rPr>
        <w:t>@</w:t>
      </w:r>
      <w:r>
        <w:rPr>
          <w:rStyle w:val="Link"/>
          <w:rFonts w:ascii="DIN-Regular" w:hAnsi="DIN-Regular"/>
          <w:sz w:val="17"/>
        </w:rPr>
        <w:t>eu.panasonic.com</w:t>
      </w:r>
    </w:hyperlink>
  </w:p>
  <w:p w14:paraId="2D3329F2" w14:textId="77777777" w:rsidR="00F845EA" w:rsidRDefault="00F845EA" w:rsidP="00496C7C">
    <w:pPr>
      <w:spacing w:line="200" w:lineRule="exact"/>
      <w:ind w:left="2880" w:right="85" w:hanging="753"/>
      <w:jc w:val="center"/>
      <w:rPr>
        <w:sz w:val="17"/>
      </w:rPr>
    </w:pPr>
  </w:p>
  <w:p w14:paraId="1EDCF498" w14:textId="7BDC7503" w:rsidR="00F845EA" w:rsidRPr="00215481" w:rsidRDefault="00F845EA" w:rsidP="00496C7C">
    <w:pPr>
      <w:spacing w:line="200" w:lineRule="exact"/>
      <w:ind w:left="2880" w:right="85" w:hanging="753"/>
      <w:jc w:val="center"/>
      <w:rPr>
        <w:rFonts w:ascii="DIN-Regular" w:hAnsi="DIN-Regular"/>
        <w:sz w:val="17"/>
      </w:rPr>
    </w:pPr>
    <w:r>
      <w:rPr>
        <w:sz w:val="17"/>
      </w:rPr>
      <w:fldChar w:fldCharType="begin"/>
    </w:r>
    <w:r>
      <w:rPr>
        <w:rFonts w:ascii="DIN-Regular" w:hAnsi="DIN-Regular"/>
        <w:sz w:val="17"/>
      </w:rPr>
      <w:instrText xml:space="preserve"> PAGE </w:instrText>
    </w:r>
    <w:r>
      <w:rPr>
        <w:sz w:val="17"/>
      </w:rPr>
      <w:fldChar w:fldCharType="separate"/>
    </w:r>
    <w:r w:rsidR="00ED3A6B">
      <w:rPr>
        <w:rFonts w:ascii="DIN-Regular" w:hAnsi="DIN-Regular"/>
        <w:noProof/>
        <w:sz w:val="17"/>
      </w:rPr>
      <w:t>1</w:t>
    </w:r>
    <w:r>
      <w:rPr>
        <w:sz w:val="17"/>
      </w:rPr>
      <w:fldChar w:fldCharType="end"/>
    </w:r>
    <w:r>
      <w:rPr>
        <w:rFonts w:ascii="DIN-Regular" w:hAnsi="DIN-Regular"/>
        <w:sz w:val="17"/>
      </w:rPr>
      <w:t>/</w:t>
    </w:r>
    <w:r>
      <w:rPr>
        <w:sz w:val="17"/>
      </w:rPr>
      <w:fldChar w:fldCharType="begin"/>
    </w:r>
    <w:r>
      <w:rPr>
        <w:rFonts w:ascii="DIN-Regular" w:hAnsi="DIN-Regular"/>
        <w:sz w:val="17"/>
      </w:rPr>
      <w:instrText xml:space="preserve"> NUMPAGES </w:instrText>
    </w:r>
    <w:r>
      <w:rPr>
        <w:sz w:val="17"/>
      </w:rPr>
      <w:fldChar w:fldCharType="separate"/>
    </w:r>
    <w:r w:rsidR="00ED3A6B">
      <w:rPr>
        <w:rFonts w:ascii="DIN-Regular" w:hAnsi="DIN-Regular"/>
        <w:noProof/>
        <w:sz w:val="17"/>
      </w:rPr>
      <w:t>3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A5F9A" w14:textId="77777777" w:rsidR="00075805" w:rsidRDefault="00075805">
      <w:r>
        <w:separator/>
      </w:r>
    </w:p>
  </w:footnote>
  <w:footnote w:type="continuationSeparator" w:id="0">
    <w:p w14:paraId="62F21B35" w14:textId="77777777" w:rsidR="00075805" w:rsidRDefault="000758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2C6E" w14:textId="77777777" w:rsidR="00F845EA" w:rsidRPr="0060218C" w:rsidRDefault="00F845EA" w:rsidP="00496C7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0DB0B" wp14:editId="2AC034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1621155"/>
          <wp:effectExtent l="0" t="0" r="2540" b="4445"/>
          <wp:wrapNone/>
          <wp:docPr id="7" name="Bild 10" descr="Beschreibung: Beschreibung: PM_Kopf_1NEU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Beschreibung: PM_Kopf_1NEU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4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633"/>
    <w:multiLevelType w:val="hybridMultilevel"/>
    <w:tmpl w:val="F6746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B4F28"/>
    <w:multiLevelType w:val="hybridMultilevel"/>
    <w:tmpl w:val="0DE45D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E668DC"/>
    <w:multiLevelType w:val="hybridMultilevel"/>
    <w:tmpl w:val="2DF68444"/>
    <w:lvl w:ilvl="0" w:tplc="08DC61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94EF8"/>
    <w:multiLevelType w:val="hybridMultilevel"/>
    <w:tmpl w:val="8C1209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05181B"/>
    <w:multiLevelType w:val="hybridMultilevel"/>
    <w:tmpl w:val="2432E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47E05"/>
    <w:multiLevelType w:val="hybridMultilevel"/>
    <w:tmpl w:val="A080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>
    <w:nsid w:val="1F9426B9"/>
    <w:multiLevelType w:val="hybridMultilevel"/>
    <w:tmpl w:val="5E76279E"/>
    <w:lvl w:ilvl="0" w:tplc="33C0B37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A2A3961"/>
    <w:multiLevelType w:val="hybridMultilevel"/>
    <w:tmpl w:val="1E144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41AE1"/>
    <w:multiLevelType w:val="hybridMultilevel"/>
    <w:tmpl w:val="8F0EB66E"/>
    <w:lvl w:ilvl="0" w:tplc="43101E60">
      <w:start w:val="1"/>
      <w:numFmt w:val="decimal"/>
      <w:lvlText w:val="%1."/>
      <w:lvlJc w:val="left"/>
      <w:pPr>
        <w:ind w:left="360" w:hanging="360"/>
      </w:pPr>
      <w:rPr>
        <w:rFonts w:ascii="DIN-Bold" w:hAnsi="DIN-Bold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856A4"/>
    <w:multiLevelType w:val="hybridMultilevel"/>
    <w:tmpl w:val="423C8458"/>
    <w:lvl w:ilvl="0" w:tplc="00010407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0">
    <w:nsid w:val="3D650874"/>
    <w:multiLevelType w:val="hybridMultilevel"/>
    <w:tmpl w:val="EE7CA8E8"/>
    <w:lvl w:ilvl="0" w:tplc="91B8E8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3E6D1C92"/>
    <w:multiLevelType w:val="hybridMultilevel"/>
    <w:tmpl w:val="6F8E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8039F"/>
    <w:multiLevelType w:val="hybridMultilevel"/>
    <w:tmpl w:val="E0B8A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CD0D8E"/>
    <w:multiLevelType w:val="hybridMultilevel"/>
    <w:tmpl w:val="65DC02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F332D8"/>
    <w:multiLevelType w:val="hybridMultilevel"/>
    <w:tmpl w:val="6F1E33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5D7A66"/>
    <w:multiLevelType w:val="hybridMultilevel"/>
    <w:tmpl w:val="8452DB04"/>
    <w:lvl w:ilvl="0" w:tplc="3C4CC468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Arial" w:hint="default"/>
        <w:color w:val="2222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3418C"/>
    <w:multiLevelType w:val="hybridMultilevel"/>
    <w:tmpl w:val="8E248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A6760"/>
    <w:multiLevelType w:val="hybridMultilevel"/>
    <w:tmpl w:val="136A0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B2F7F"/>
    <w:multiLevelType w:val="hybridMultilevel"/>
    <w:tmpl w:val="6FCA3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0A6212"/>
    <w:multiLevelType w:val="hybridMultilevel"/>
    <w:tmpl w:val="D90C1ACA"/>
    <w:lvl w:ilvl="0" w:tplc="54E0862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AEF1567"/>
    <w:multiLevelType w:val="hybridMultilevel"/>
    <w:tmpl w:val="8EC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276A96"/>
    <w:multiLevelType w:val="hybridMultilevel"/>
    <w:tmpl w:val="72024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8E4E00"/>
    <w:multiLevelType w:val="hybridMultilevel"/>
    <w:tmpl w:val="30BAB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122A63"/>
    <w:multiLevelType w:val="hybridMultilevel"/>
    <w:tmpl w:val="E64A63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7B56F2"/>
    <w:multiLevelType w:val="hybridMultilevel"/>
    <w:tmpl w:val="82B28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2"/>
  </w:num>
  <w:num w:numId="5">
    <w:abstractNumId w:val="39"/>
  </w:num>
  <w:num w:numId="6">
    <w:abstractNumId w:val="18"/>
  </w:num>
  <w:num w:numId="7">
    <w:abstractNumId w:val="13"/>
  </w:num>
  <w:num w:numId="8">
    <w:abstractNumId w:val="35"/>
  </w:num>
  <w:num w:numId="9">
    <w:abstractNumId w:val="22"/>
  </w:num>
  <w:num w:numId="10">
    <w:abstractNumId w:val="33"/>
  </w:num>
  <w:num w:numId="11">
    <w:abstractNumId w:val="7"/>
  </w:num>
  <w:num w:numId="12">
    <w:abstractNumId w:val="17"/>
  </w:num>
  <w:num w:numId="13">
    <w:abstractNumId w:val="3"/>
  </w:num>
  <w:num w:numId="14">
    <w:abstractNumId w:val="5"/>
  </w:num>
  <w:num w:numId="15">
    <w:abstractNumId w:val="6"/>
  </w:num>
  <w:num w:numId="16">
    <w:abstractNumId w:val="37"/>
  </w:num>
  <w:num w:numId="17">
    <w:abstractNumId w:val="0"/>
  </w:num>
  <w:num w:numId="18">
    <w:abstractNumId w:val="19"/>
  </w:num>
  <w:num w:numId="19">
    <w:abstractNumId w:val="20"/>
  </w:num>
  <w:num w:numId="20">
    <w:abstractNumId w:val="15"/>
  </w:num>
  <w:num w:numId="21">
    <w:abstractNumId w:val="28"/>
  </w:num>
  <w:num w:numId="22">
    <w:abstractNumId w:val="2"/>
  </w:num>
  <w:num w:numId="23">
    <w:abstractNumId w:val="14"/>
  </w:num>
  <w:num w:numId="24">
    <w:abstractNumId w:val="31"/>
  </w:num>
  <w:num w:numId="25">
    <w:abstractNumId w:val="34"/>
  </w:num>
  <w:num w:numId="26">
    <w:abstractNumId w:val="12"/>
  </w:num>
  <w:num w:numId="27">
    <w:abstractNumId w:val="9"/>
  </w:num>
  <w:num w:numId="28">
    <w:abstractNumId w:val="30"/>
  </w:num>
  <w:num w:numId="29">
    <w:abstractNumId w:val="36"/>
  </w:num>
  <w:num w:numId="30">
    <w:abstractNumId w:val="11"/>
  </w:num>
  <w:num w:numId="31">
    <w:abstractNumId w:val="41"/>
  </w:num>
  <w:num w:numId="32">
    <w:abstractNumId w:val="10"/>
  </w:num>
  <w:num w:numId="33">
    <w:abstractNumId w:val="26"/>
  </w:num>
  <w:num w:numId="34">
    <w:abstractNumId w:val="25"/>
  </w:num>
  <w:num w:numId="35">
    <w:abstractNumId w:val="4"/>
  </w:num>
  <w:num w:numId="36">
    <w:abstractNumId w:val="21"/>
  </w:num>
  <w:num w:numId="37">
    <w:abstractNumId w:val="40"/>
  </w:num>
  <w:num w:numId="38">
    <w:abstractNumId w:val="16"/>
  </w:num>
  <w:num w:numId="39">
    <w:abstractNumId w:val="38"/>
  </w:num>
  <w:num w:numId="40">
    <w:abstractNumId w:val="29"/>
  </w:num>
  <w:num w:numId="41">
    <w:abstractNumId w:val="2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C50"/>
    <w:rsid w:val="00003B90"/>
    <w:rsid w:val="00004FE0"/>
    <w:rsid w:val="000050B1"/>
    <w:rsid w:val="00005D8E"/>
    <w:rsid w:val="000107D1"/>
    <w:rsid w:val="00013864"/>
    <w:rsid w:val="00014292"/>
    <w:rsid w:val="000143D6"/>
    <w:rsid w:val="00014D67"/>
    <w:rsid w:val="00015263"/>
    <w:rsid w:val="00016F0A"/>
    <w:rsid w:val="000204F2"/>
    <w:rsid w:val="00020F97"/>
    <w:rsid w:val="000230AE"/>
    <w:rsid w:val="000233DC"/>
    <w:rsid w:val="00025DB6"/>
    <w:rsid w:val="0002611B"/>
    <w:rsid w:val="000264F5"/>
    <w:rsid w:val="000267B0"/>
    <w:rsid w:val="00027793"/>
    <w:rsid w:val="000345C3"/>
    <w:rsid w:val="0003541C"/>
    <w:rsid w:val="000364E7"/>
    <w:rsid w:val="000453EF"/>
    <w:rsid w:val="00046C85"/>
    <w:rsid w:val="00047BC0"/>
    <w:rsid w:val="000505EE"/>
    <w:rsid w:val="00057144"/>
    <w:rsid w:val="000614F9"/>
    <w:rsid w:val="00062A1C"/>
    <w:rsid w:val="0006409E"/>
    <w:rsid w:val="00070075"/>
    <w:rsid w:val="00072582"/>
    <w:rsid w:val="000725D4"/>
    <w:rsid w:val="0007299C"/>
    <w:rsid w:val="00072C63"/>
    <w:rsid w:val="0007330E"/>
    <w:rsid w:val="00073901"/>
    <w:rsid w:val="000753FB"/>
    <w:rsid w:val="00075805"/>
    <w:rsid w:val="0008024F"/>
    <w:rsid w:val="00081DA7"/>
    <w:rsid w:val="000820BA"/>
    <w:rsid w:val="0008265D"/>
    <w:rsid w:val="000826B8"/>
    <w:rsid w:val="00082DE6"/>
    <w:rsid w:val="0008300E"/>
    <w:rsid w:val="00084545"/>
    <w:rsid w:val="000858B2"/>
    <w:rsid w:val="00086A41"/>
    <w:rsid w:val="0009036B"/>
    <w:rsid w:val="00091CB9"/>
    <w:rsid w:val="00092681"/>
    <w:rsid w:val="00093D04"/>
    <w:rsid w:val="000947EC"/>
    <w:rsid w:val="00094B70"/>
    <w:rsid w:val="00095881"/>
    <w:rsid w:val="00095B65"/>
    <w:rsid w:val="00096BCB"/>
    <w:rsid w:val="00097C8D"/>
    <w:rsid w:val="000A0312"/>
    <w:rsid w:val="000A1185"/>
    <w:rsid w:val="000A26C9"/>
    <w:rsid w:val="000A2B61"/>
    <w:rsid w:val="000A2B64"/>
    <w:rsid w:val="000A66C2"/>
    <w:rsid w:val="000B069A"/>
    <w:rsid w:val="000B19D4"/>
    <w:rsid w:val="000B2A40"/>
    <w:rsid w:val="000B5DAF"/>
    <w:rsid w:val="000B6132"/>
    <w:rsid w:val="000B76A8"/>
    <w:rsid w:val="000B7ADD"/>
    <w:rsid w:val="000C065F"/>
    <w:rsid w:val="000C06E2"/>
    <w:rsid w:val="000C23E7"/>
    <w:rsid w:val="000C49D5"/>
    <w:rsid w:val="000C5300"/>
    <w:rsid w:val="000C5721"/>
    <w:rsid w:val="000C5796"/>
    <w:rsid w:val="000D3909"/>
    <w:rsid w:val="000D3958"/>
    <w:rsid w:val="000D59D6"/>
    <w:rsid w:val="000D5A61"/>
    <w:rsid w:val="000D6289"/>
    <w:rsid w:val="000D6669"/>
    <w:rsid w:val="000D7482"/>
    <w:rsid w:val="000E0871"/>
    <w:rsid w:val="000E1A96"/>
    <w:rsid w:val="000E3F18"/>
    <w:rsid w:val="000E562B"/>
    <w:rsid w:val="000E6867"/>
    <w:rsid w:val="000E7CEC"/>
    <w:rsid w:val="000F4FC0"/>
    <w:rsid w:val="000F6455"/>
    <w:rsid w:val="0010304D"/>
    <w:rsid w:val="0010410E"/>
    <w:rsid w:val="001045D1"/>
    <w:rsid w:val="00107A4E"/>
    <w:rsid w:val="00107EEE"/>
    <w:rsid w:val="00110611"/>
    <w:rsid w:val="00111A92"/>
    <w:rsid w:val="0011310C"/>
    <w:rsid w:val="00117A6C"/>
    <w:rsid w:val="00121B78"/>
    <w:rsid w:val="00122A8E"/>
    <w:rsid w:val="00124BBC"/>
    <w:rsid w:val="0012574D"/>
    <w:rsid w:val="00130569"/>
    <w:rsid w:val="00130A6F"/>
    <w:rsid w:val="00136CCB"/>
    <w:rsid w:val="0013701B"/>
    <w:rsid w:val="001374EA"/>
    <w:rsid w:val="001374EB"/>
    <w:rsid w:val="00140231"/>
    <w:rsid w:val="001403C6"/>
    <w:rsid w:val="00140D9F"/>
    <w:rsid w:val="001411C1"/>
    <w:rsid w:val="00143EEF"/>
    <w:rsid w:val="00145BEA"/>
    <w:rsid w:val="0014705A"/>
    <w:rsid w:val="001535FB"/>
    <w:rsid w:val="001554A8"/>
    <w:rsid w:val="00160A52"/>
    <w:rsid w:val="00161300"/>
    <w:rsid w:val="0016199B"/>
    <w:rsid w:val="00161F9D"/>
    <w:rsid w:val="00163484"/>
    <w:rsid w:val="00164934"/>
    <w:rsid w:val="001651C1"/>
    <w:rsid w:val="00167345"/>
    <w:rsid w:val="00170189"/>
    <w:rsid w:val="001704CE"/>
    <w:rsid w:val="001704CF"/>
    <w:rsid w:val="001704F5"/>
    <w:rsid w:val="00180825"/>
    <w:rsid w:val="001820C9"/>
    <w:rsid w:val="00183504"/>
    <w:rsid w:val="0018367E"/>
    <w:rsid w:val="0018542F"/>
    <w:rsid w:val="00193309"/>
    <w:rsid w:val="001938AC"/>
    <w:rsid w:val="001963BA"/>
    <w:rsid w:val="00197A70"/>
    <w:rsid w:val="001A0BC2"/>
    <w:rsid w:val="001A1CFD"/>
    <w:rsid w:val="001A7D16"/>
    <w:rsid w:val="001B282C"/>
    <w:rsid w:val="001B2967"/>
    <w:rsid w:val="001B2C13"/>
    <w:rsid w:val="001B3860"/>
    <w:rsid w:val="001B4444"/>
    <w:rsid w:val="001B49B1"/>
    <w:rsid w:val="001B4FCB"/>
    <w:rsid w:val="001B51D7"/>
    <w:rsid w:val="001B5784"/>
    <w:rsid w:val="001B582E"/>
    <w:rsid w:val="001C0A37"/>
    <w:rsid w:val="001C3818"/>
    <w:rsid w:val="001C3ECA"/>
    <w:rsid w:val="001C400C"/>
    <w:rsid w:val="001D0247"/>
    <w:rsid w:val="001D14A7"/>
    <w:rsid w:val="001D6346"/>
    <w:rsid w:val="001D7362"/>
    <w:rsid w:val="001D7556"/>
    <w:rsid w:val="001D7F12"/>
    <w:rsid w:val="001E03D0"/>
    <w:rsid w:val="001E2C0D"/>
    <w:rsid w:val="001E33E9"/>
    <w:rsid w:val="001E65EB"/>
    <w:rsid w:val="001E7AD9"/>
    <w:rsid w:val="001F0976"/>
    <w:rsid w:val="001F43F5"/>
    <w:rsid w:val="00200612"/>
    <w:rsid w:val="002021BB"/>
    <w:rsid w:val="0020250F"/>
    <w:rsid w:val="002031A1"/>
    <w:rsid w:val="00204E6F"/>
    <w:rsid w:val="00211A4A"/>
    <w:rsid w:val="00211DEC"/>
    <w:rsid w:val="00211E93"/>
    <w:rsid w:val="002133B9"/>
    <w:rsid w:val="002134DA"/>
    <w:rsid w:val="00217646"/>
    <w:rsid w:val="00221CED"/>
    <w:rsid w:val="00223133"/>
    <w:rsid w:val="00223A6C"/>
    <w:rsid w:val="0023177F"/>
    <w:rsid w:val="00231D9A"/>
    <w:rsid w:val="00231E6A"/>
    <w:rsid w:val="00232885"/>
    <w:rsid w:val="00233CB5"/>
    <w:rsid w:val="00234D96"/>
    <w:rsid w:val="0023754B"/>
    <w:rsid w:val="00237BBA"/>
    <w:rsid w:val="0024173A"/>
    <w:rsid w:val="00243460"/>
    <w:rsid w:val="0024431D"/>
    <w:rsid w:val="0024462A"/>
    <w:rsid w:val="002446F1"/>
    <w:rsid w:val="0024478E"/>
    <w:rsid w:val="00246B6D"/>
    <w:rsid w:val="00250D08"/>
    <w:rsid w:val="002515FD"/>
    <w:rsid w:val="002521CA"/>
    <w:rsid w:val="00253A18"/>
    <w:rsid w:val="002542BD"/>
    <w:rsid w:val="002558FE"/>
    <w:rsid w:val="002575BA"/>
    <w:rsid w:val="00257B25"/>
    <w:rsid w:val="00260E93"/>
    <w:rsid w:val="00262053"/>
    <w:rsid w:val="00262E55"/>
    <w:rsid w:val="00262F20"/>
    <w:rsid w:val="00265A3E"/>
    <w:rsid w:val="00266FDF"/>
    <w:rsid w:val="0026758D"/>
    <w:rsid w:val="00271481"/>
    <w:rsid w:val="00272DED"/>
    <w:rsid w:val="00272FB4"/>
    <w:rsid w:val="00274256"/>
    <w:rsid w:val="00277FBE"/>
    <w:rsid w:val="002803B2"/>
    <w:rsid w:val="00280566"/>
    <w:rsid w:val="0028249C"/>
    <w:rsid w:val="00283762"/>
    <w:rsid w:val="00284417"/>
    <w:rsid w:val="0028552A"/>
    <w:rsid w:val="00287912"/>
    <w:rsid w:val="00290AF0"/>
    <w:rsid w:val="002937B9"/>
    <w:rsid w:val="002A00F2"/>
    <w:rsid w:val="002A4BDB"/>
    <w:rsid w:val="002A4F4A"/>
    <w:rsid w:val="002A5CF9"/>
    <w:rsid w:val="002B0309"/>
    <w:rsid w:val="002B2326"/>
    <w:rsid w:val="002B2E1B"/>
    <w:rsid w:val="002B4950"/>
    <w:rsid w:val="002B4A55"/>
    <w:rsid w:val="002B790A"/>
    <w:rsid w:val="002C36BE"/>
    <w:rsid w:val="002C41DD"/>
    <w:rsid w:val="002C4BE1"/>
    <w:rsid w:val="002C56D5"/>
    <w:rsid w:val="002C5868"/>
    <w:rsid w:val="002D089F"/>
    <w:rsid w:val="002D0AD9"/>
    <w:rsid w:val="002D6776"/>
    <w:rsid w:val="002D6FF0"/>
    <w:rsid w:val="002D7C1B"/>
    <w:rsid w:val="002E0ACB"/>
    <w:rsid w:val="002E320E"/>
    <w:rsid w:val="002E7DBD"/>
    <w:rsid w:val="002F05E2"/>
    <w:rsid w:val="002F19EC"/>
    <w:rsid w:val="002F2085"/>
    <w:rsid w:val="002F386F"/>
    <w:rsid w:val="002F5D69"/>
    <w:rsid w:val="002F5F13"/>
    <w:rsid w:val="002F6BBA"/>
    <w:rsid w:val="002F7298"/>
    <w:rsid w:val="00300644"/>
    <w:rsid w:val="0030089F"/>
    <w:rsid w:val="00303272"/>
    <w:rsid w:val="00303CCE"/>
    <w:rsid w:val="0030591F"/>
    <w:rsid w:val="00305FB8"/>
    <w:rsid w:val="0031176B"/>
    <w:rsid w:val="00315258"/>
    <w:rsid w:val="00316D4B"/>
    <w:rsid w:val="003174BE"/>
    <w:rsid w:val="0031774D"/>
    <w:rsid w:val="00321F95"/>
    <w:rsid w:val="00323C44"/>
    <w:rsid w:val="0032598B"/>
    <w:rsid w:val="00326125"/>
    <w:rsid w:val="003270A6"/>
    <w:rsid w:val="003275C0"/>
    <w:rsid w:val="00331723"/>
    <w:rsid w:val="00331C96"/>
    <w:rsid w:val="003325B9"/>
    <w:rsid w:val="00333EF5"/>
    <w:rsid w:val="00335ED8"/>
    <w:rsid w:val="0033774F"/>
    <w:rsid w:val="00341F2D"/>
    <w:rsid w:val="0034279B"/>
    <w:rsid w:val="00342BA0"/>
    <w:rsid w:val="00345195"/>
    <w:rsid w:val="003539D4"/>
    <w:rsid w:val="00356118"/>
    <w:rsid w:val="003568AC"/>
    <w:rsid w:val="003607DA"/>
    <w:rsid w:val="00360851"/>
    <w:rsid w:val="003616C1"/>
    <w:rsid w:val="00361E4E"/>
    <w:rsid w:val="003627C6"/>
    <w:rsid w:val="00363674"/>
    <w:rsid w:val="003642F9"/>
    <w:rsid w:val="0036444D"/>
    <w:rsid w:val="0036581C"/>
    <w:rsid w:val="003667A4"/>
    <w:rsid w:val="00366F7D"/>
    <w:rsid w:val="003675EC"/>
    <w:rsid w:val="00370509"/>
    <w:rsid w:val="003720EA"/>
    <w:rsid w:val="00376BAB"/>
    <w:rsid w:val="003801A7"/>
    <w:rsid w:val="003815CC"/>
    <w:rsid w:val="003835D1"/>
    <w:rsid w:val="00383726"/>
    <w:rsid w:val="00384C5A"/>
    <w:rsid w:val="003850C9"/>
    <w:rsid w:val="00390BD2"/>
    <w:rsid w:val="003920C0"/>
    <w:rsid w:val="003A1A8E"/>
    <w:rsid w:val="003A3E80"/>
    <w:rsid w:val="003A5F22"/>
    <w:rsid w:val="003A6D4E"/>
    <w:rsid w:val="003A7B2D"/>
    <w:rsid w:val="003B0759"/>
    <w:rsid w:val="003B0E13"/>
    <w:rsid w:val="003C04A0"/>
    <w:rsid w:val="003C148B"/>
    <w:rsid w:val="003C2DEE"/>
    <w:rsid w:val="003C4A61"/>
    <w:rsid w:val="003C4E4A"/>
    <w:rsid w:val="003C5BDD"/>
    <w:rsid w:val="003C7768"/>
    <w:rsid w:val="003D3A0F"/>
    <w:rsid w:val="003D4D43"/>
    <w:rsid w:val="003D4F75"/>
    <w:rsid w:val="003D50CA"/>
    <w:rsid w:val="003D55F6"/>
    <w:rsid w:val="003D561C"/>
    <w:rsid w:val="003D7351"/>
    <w:rsid w:val="003D7EDE"/>
    <w:rsid w:val="003E107B"/>
    <w:rsid w:val="003E32F8"/>
    <w:rsid w:val="003E3BCC"/>
    <w:rsid w:val="003E3D83"/>
    <w:rsid w:val="003E4386"/>
    <w:rsid w:val="003E44A7"/>
    <w:rsid w:val="003E4C01"/>
    <w:rsid w:val="003E4E5D"/>
    <w:rsid w:val="003E6C51"/>
    <w:rsid w:val="003F0E20"/>
    <w:rsid w:val="003F356E"/>
    <w:rsid w:val="003F4528"/>
    <w:rsid w:val="003F6CD0"/>
    <w:rsid w:val="003F7D7D"/>
    <w:rsid w:val="00400676"/>
    <w:rsid w:val="00400AEB"/>
    <w:rsid w:val="00401F47"/>
    <w:rsid w:val="004043D8"/>
    <w:rsid w:val="00405A3B"/>
    <w:rsid w:val="00407B60"/>
    <w:rsid w:val="00410562"/>
    <w:rsid w:val="00411E6D"/>
    <w:rsid w:val="00415971"/>
    <w:rsid w:val="00421825"/>
    <w:rsid w:val="0042452F"/>
    <w:rsid w:val="004252F7"/>
    <w:rsid w:val="0042635C"/>
    <w:rsid w:val="00426AF5"/>
    <w:rsid w:val="00426EAC"/>
    <w:rsid w:val="00427641"/>
    <w:rsid w:val="00427A91"/>
    <w:rsid w:val="004323B4"/>
    <w:rsid w:val="00432F83"/>
    <w:rsid w:val="00433205"/>
    <w:rsid w:val="00433D19"/>
    <w:rsid w:val="004342A2"/>
    <w:rsid w:val="0043501F"/>
    <w:rsid w:val="0043532C"/>
    <w:rsid w:val="00435494"/>
    <w:rsid w:val="00436E37"/>
    <w:rsid w:val="00436EB2"/>
    <w:rsid w:val="004403D8"/>
    <w:rsid w:val="00440B0E"/>
    <w:rsid w:val="00440D84"/>
    <w:rsid w:val="0044146C"/>
    <w:rsid w:val="00443D85"/>
    <w:rsid w:val="00445133"/>
    <w:rsid w:val="00445904"/>
    <w:rsid w:val="00447E1D"/>
    <w:rsid w:val="00452706"/>
    <w:rsid w:val="00452C87"/>
    <w:rsid w:val="00452F4F"/>
    <w:rsid w:val="00453072"/>
    <w:rsid w:val="00454907"/>
    <w:rsid w:val="00455247"/>
    <w:rsid w:val="004554F1"/>
    <w:rsid w:val="004629B9"/>
    <w:rsid w:val="004636C4"/>
    <w:rsid w:val="00466020"/>
    <w:rsid w:val="004673ED"/>
    <w:rsid w:val="00470157"/>
    <w:rsid w:val="0047158A"/>
    <w:rsid w:val="004719F8"/>
    <w:rsid w:val="00474DD0"/>
    <w:rsid w:val="00474E04"/>
    <w:rsid w:val="00474F35"/>
    <w:rsid w:val="004758A2"/>
    <w:rsid w:val="00475BC2"/>
    <w:rsid w:val="004760F7"/>
    <w:rsid w:val="00476249"/>
    <w:rsid w:val="00477CF7"/>
    <w:rsid w:val="0048119D"/>
    <w:rsid w:val="00481C18"/>
    <w:rsid w:val="0048204F"/>
    <w:rsid w:val="0048553B"/>
    <w:rsid w:val="00486010"/>
    <w:rsid w:val="00487E5C"/>
    <w:rsid w:val="00493767"/>
    <w:rsid w:val="0049613B"/>
    <w:rsid w:val="00496A6F"/>
    <w:rsid w:val="00496C7C"/>
    <w:rsid w:val="004A043B"/>
    <w:rsid w:val="004A437B"/>
    <w:rsid w:val="004A5FE0"/>
    <w:rsid w:val="004A63AC"/>
    <w:rsid w:val="004A686F"/>
    <w:rsid w:val="004B1E5B"/>
    <w:rsid w:val="004B22C8"/>
    <w:rsid w:val="004B2907"/>
    <w:rsid w:val="004B4203"/>
    <w:rsid w:val="004B45A1"/>
    <w:rsid w:val="004B5368"/>
    <w:rsid w:val="004B5880"/>
    <w:rsid w:val="004B6780"/>
    <w:rsid w:val="004B6FF7"/>
    <w:rsid w:val="004B727C"/>
    <w:rsid w:val="004B794E"/>
    <w:rsid w:val="004C09C5"/>
    <w:rsid w:val="004C3E63"/>
    <w:rsid w:val="004C562B"/>
    <w:rsid w:val="004C6BAB"/>
    <w:rsid w:val="004D1E54"/>
    <w:rsid w:val="004D31F4"/>
    <w:rsid w:val="004D36BB"/>
    <w:rsid w:val="004D4773"/>
    <w:rsid w:val="004D6A47"/>
    <w:rsid w:val="004D7BDE"/>
    <w:rsid w:val="004E0FDA"/>
    <w:rsid w:val="004E1B05"/>
    <w:rsid w:val="004E2D7E"/>
    <w:rsid w:val="004E5C8D"/>
    <w:rsid w:val="004E6A4C"/>
    <w:rsid w:val="004E6CD8"/>
    <w:rsid w:val="004E7342"/>
    <w:rsid w:val="004F0637"/>
    <w:rsid w:val="004F5AAE"/>
    <w:rsid w:val="004F631B"/>
    <w:rsid w:val="004F7AC3"/>
    <w:rsid w:val="004F7C3E"/>
    <w:rsid w:val="00500078"/>
    <w:rsid w:val="00500566"/>
    <w:rsid w:val="00500752"/>
    <w:rsid w:val="00501557"/>
    <w:rsid w:val="00501BE7"/>
    <w:rsid w:val="00501EB0"/>
    <w:rsid w:val="00502B0E"/>
    <w:rsid w:val="00504DA5"/>
    <w:rsid w:val="005075EE"/>
    <w:rsid w:val="00507D2E"/>
    <w:rsid w:val="00511EF2"/>
    <w:rsid w:val="00512AFF"/>
    <w:rsid w:val="00512DCB"/>
    <w:rsid w:val="00512FB7"/>
    <w:rsid w:val="0051524C"/>
    <w:rsid w:val="00515B5E"/>
    <w:rsid w:val="00515F7B"/>
    <w:rsid w:val="0052087F"/>
    <w:rsid w:val="00520ABE"/>
    <w:rsid w:val="00520B9E"/>
    <w:rsid w:val="00522149"/>
    <w:rsid w:val="00522D83"/>
    <w:rsid w:val="00523659"/>
    <w:rsid w:val="00524C4B"/>
    <w:rsid w:val="0052640A"/>
    <w:rsid w:val="005266E1"/>
    <w:rsid w:val="0052747F"/>
    <w:rsid w:val="00527D15"/>
    <w:rsid w:val="00530E94"/>
    <w:rsid w:val="00533201"/>
    <w:rsid w:val="00534505"/>
    <w:rsid w:val="005364DA"/>
    <w:rsid w:val="00536837"/>
    <w:rsid w:val="005450FB"/>
    <w:rsid w:val="00550990"/>
    <w:rsid w:val="005525B4"/>
    <w:rsid w:val="00553A29"/>
    <w:rsid w:val="00553B2C"/>
    <w:rsid w:val="005550D4"/>
    <w:rsid w:val="00560529"/>
    <w:rsid w:val="00560E1F"/>
    <w:rsid w:val="00561809"/>
    <w:rsid w:val="00562C9E"/>
    <w:rsid w:val="00563DE2"/>
    <w:rsid w:val="005640D2"/>
    <w:rsid w:val="005644BB"/>
    <w:rsid w:val="0056566E"/>
    <w:rsid w:val="00565B5E"/>
    <w:rsid w:val="00565B93"/>
    <w:rsid w:val="0056620B"/>
    <w:rsid w:val="00570808"/>
    <w:rsid w:val="005710D1"/>
    <w:rsid w:val="005722A6"/>
    <w:rsid w:val="00574BFE"/>
    <w:rsid w:val="0058032B"/>
    <w:rsid w:val="00580E4E"/>
    <w:rsid w:val="00580F98"/>
    <w:rsid w:val="00582D20"/>
    <w:rsid w:val="00587653"/>
    <w:rsid w:val="00590233"/>
    <w:rsid w:val="005906ED"/>
    <w:rsid w:val="005917BD"/>
    <w:rsid w:val="00593668"/>
    <w:rsid w:val="005970D7"/>
    <w:rsid w:val="00597C8D"/>
    <w:rsid w:val="005A0FD9"/>
    <w:rsid w:val="005A1003"/>
    <w:rsid w:val="005A2997"/>
    <w:rsid w:val="005A4DC5"/>
    <w:rsid w:val="005A4F77"/>
    <w:rsid w:val="005A5E1E"/>
    <w:rsid w:val="005A7709"/>
    <w:rsid w:val="005B0217"/>
    <w:rsid w:val="005B0575"/>
    <w:rsid w:val="005B1978"/>
    <w:rsid w:val="005B2415"/>
    <w:rsid w:val="005B289E"/>
    <w:rsid w:val="005B3533"/>
    <w:rsid w:val="005B4D60"/>
    <w:rsid w:val="005C0B2C"/>
    <w:rsid w:val="005C1A73"/>
    <w:rsid w:val="005C2C06"/>
    <w:rsid w:val="005C3163"/>
    <w:rsid w:val="005C3455"/>
    <w:rsid w:val="005C72F6"/>
    <w:rsid w:val="005D070B"/>
    <w:rsid w:val="005D201B"/>
    <w:rsid w:val="005D4A8F"/>
    <w:rsid w:val="005D52E5"/>
    <w:rsid w:val="005D53E5"/>
    <w:rsid w:val="005D57AC"/>
    <w:rsid w:val="005E0D05"/>
    <w:rsid w:val="005E4963"/>
    <w:rsid w:val="005E553F"/>
    <w:rsid w:val="005E65FD"/>
    <w:rsid w:val="005F14EB"/>
    <w:rsid w:val="005F257F"/>
    <w:rsid w:val="005F2929"/>
    <w:rsid w:val="005F3656"/>
    <w:rsid w:val="005F4B47"/>
    <w:rsid w:val="005F74C2"/>
    <w:rsid w:val="006000FC"/>
    <w:rsid w:val="00600430"/>
    <w:rsid w:val="006006F4"/>
    <w:rsid w:val="006010D5"/>
    <w:rsid w:val="00601AD0"/>
    <w:rsid w:val="00607276"/>
    <w:rsid w:val="00607661"/>
    <w:rsid w:val="00610398"/>
    <w:rsid w:val="0061071D"/>
    <w:rsid w:val="00611E22"/>
    <w:rsid w:val="0061269C"/>
    <w:rsid w:val="006145E5"/>
    <w:rsid w:val="0061599D"/>
    <w:rsid w:val="00615DDA"/>
    <w:rsid w:val="00615E1F"/>
    <w:rsid w:val="00617844"/>
    <w:rsid w:val="006203D3"/>
    <w:rsid w:val="00622526"/>
    <w:rsid w:val="0062444F"/>
    <w:rsid w:val="00625F4B"/>
    <w:rsid w:val="006271D4"/>
    <w:rsid w:val="0063002C"/>
    <w:rsid w:val="00631513"/>
    <w:rsid w:val="006413FF"/>
    <w:rsid w:val="00643F62"/>
    <w:rsid w:val="0064511B"/>
    <w:rsid w:val="00646C37"/>
    <w:rsid w:val="00653F5A"/>
    <w:rsid w:val="006566C0"/>
    <w:rsid w:val="006606B2"/>
    <w:rsid w:val="00660891"/>
    <w:rsid w:val="00660D96"/>
    <w:rsid w:val="00660E8E"/>
    <w:rsid w:val="00662B7C"/>
    <w:rsid w:val="00662D10"/>
    <w:rsid w:val="00662D39"/>
    <w:rsid w:val="00667A7E"/>
    <w:rsid w:val="0067152B"/>
    <w:rsid w:val="00671BEE"/>
    <w:rsid w:val="006723A8"/>
    <w:rsid w:val="00673477"/>
    <w:rsid w:val="00674A94"/>
    <w:rsid w:val="00675563"/>
    <w:rsid w:val="00677732"/>
    <w:rsid w:val="006800AB"/>
    <w:rsid w:val="006802FB"/>
    <w:rsid w:val="0068068D"/>
    <w:rsid w:val="00681813"/>
    <w:rsid w:val="00681F5A"/>
    <w:rsid w:val="0068482E"/>
    <w:rsid w:val="00690DEA"/>
    <w:rsid w:val="00693A4A"/>
    <w:rsid w:val="00694573"/>
    <w:rsid w:val="00694DD8"/>
    <w:rsid w:val="00695F23"/>
    <w:rsid w:val="00697737"/>
    <w:rsid w:val="006A3365"/>
    <w:rsid w:val="006A52AD"/>
    <w:rsid w:val="006A577C"/>
    <w:rsid w:val="006A5EF1"/>
    <w:rsid w:val="006A664E"/>
    <w:rsid w:val="006A6C8B"/>
    <w:rsid w:val="006A7D9D"/>
    <w:rsid w:val="006B03DB"/>
    <w:rsid w:val="006B0DB0"/>
    <w:rsid w:val="006B284A"/>
    <w:rsid w:val="006B366F"/>
    <w:rsid w:val="006B427B"/>
    <w:rsid w:val="006B4872"/>
    <w:rsid w:val="006B5150"/>
    <w:rsid w:val="006B5502"/>
    <w:rsid w:val="006B57F2"/>
    <w:rsid w:val="006B6F40"/>
    <w:rsid w:val="006B75EC"/>
    <w:rsid w:val="006B779B"/>
    <w:rsid w:val="006B7B27"/>
    <w:rsid w:val="006C059B"/>
    <w:rsid w:val="006C078B"/>
    <w:rsid w:val="006C2ADB"/>
    <w:rsid w:val="006C5105"/>
    <w:rsid w:val="006D1DD9"/>
    <w:rsid w:val="006D2875"/>
    <w:rsid w:val="006D2E07"/>
    <w:rsid w:val="006D53A1"/>
    <w:rsid w:val="006E0F12"/>
    <w:rsid w:val="006E6E6B"/>
    <w:rsid w:val="006E7CF0"/>
    <w:rsid w:val="006F1882"/>
    <w:rsid w:val="006F7825"/>
    <w:rsid w:val="00701FD2"/>
    <w:rsid w:val="00704B6D"/>
    <w:rsid w:val="007065D2"/>
    <w:rsid w:val="0071079B"/>
    <w:rsid w:val="00717282"/>
    <w:rsid w:val="00720901"/>
    <w:rsid w:val="00720E91"/>
    <w:rsid w:val="00721261"/>
    <w:rsid w:val="00724880"/>
    <w:rsid w:val="0072506A"/>
    <w:rsid w:val="00730C2C"/>
    <w:rsid w:val="00731AEF"/>
    <w:rsid w:val="00732066"/>
    <w:rsid w:val="00732CF9"/>
    <w:rsid w:val="00734E19"/>
    <w:rsid w:val="00737CF9"/>
    <w:rsid w:val="00737E42"/>
    <w:rsid w:val="00741262"/>
    <w:rsid w:val="00742824"/>
    <w:rsid w:val="00744174"/>
    <w:rsid w:val="00744A62"/>
    <w:rsid w:val="0074595A"/>
    <w:rsid w:val="00745E84"/>
    <w:rsid w:val="0074671A"/>
    <w:rsid w:val="00746E59"/>
    <w:rsid w:val="0074766C"/>
    <w:rsid w:val="007531EE"/>
    <w:rsid w:val="0075384F"/>
    <w:rsid w:val="00754E70"/>
    <w:rsid w:val="00756AAC"/>
    <w:rsid w:val="00757730"/>
    <w:rsid w:val="00760A1D"/>
    <w:rsid w:val="00763952"/>
    <w:rsid w:val="007645AE"/>
    <w:rsid w:val="00777BBF"/>
    <w:rsid w:val="00780D99"/>
    <w:rsid w:val="00782FC2"/>
    <w:rsid w:val="00783774"/>
    <w:rsid w:val="007844B8"/>
    <w:rsid w:val="007854A7"/>
    <w:rsid w:val="0078645E"/>
    <w:rsid w:val="00786B25"/>
    <w:rsid w:val="00790652"/>
    <w:rsid w:val="00790F45"/>
    <w:rsid w:val="00793170"/>
    <w:rsid w:val="00793E0B"/>
    <w:rsid w:val="007964C3"/>
    <w:rsid w:val="0079651F"/>
    <w:rsid w:val="007A0082"/>
    <w:rsid w:val="007A0E5A"/>
    <w:rsid w:val="007A1965"/>
    <w:rsid w:val="007A1FCC"/>
    <w:rsid w:val="007A523D"/>
    <w:rsid w:val="007A535B"/>
    <w:rsid w:val="007A55B8"/>
    <w:rsid w:val="007A5D86"/>
    <w:rsid w:val="007A648E"/>
    <w:rsid w:val="007B1358"/>
    <w:rsid w:val="007B1B19"/>
    <w:rsid w:val="007B2934"/>
    <w:rsid w:val="007B5B4C"/>
    <w:rsid w:val="007C023D"/>
    <w:rsid w:val="007C269E"/>
    <w:rsid w:val="007C2F87"/>
    <w:rsid w:val="007C385D"/>
    <w:rsid w:val="007C3A0B"/>
    <w:rsid w:val="007C4A5D"/>
    <w:rsid w:val="007C73A8"/>
    <w:rsid w:val="007D0730"/>
    <w:rsid w:val="007D3548"/>
    <w:rsid w:val="007D7C03"/>
    <w:rsid w:val="007E3EE4"/>
    <w:rsid w:val="007E55CD"/>
    <w:rsid w:val="007E5928"/>
    <w:rsid w:val="007E7DEC"/>
    <w:rsid w:val="007F1569"/>
    <w:rsid w:val="007F2D2A"/>
    <w:rsid w:val="007F3339"/>
    <w:rsid w:val="007F33D9"/>
    <w:rsid w:val="007F4B06"/>
    <w:rsid w:val="007F644E"/>
    <w:rsid w:val="007F6777"/>
    <w:rsid w:val="007F6C61"/>
    <w:rsid w:val="007F77C1"/>
    <w:rsid w:val="007F79CA"/>
    <w:rsid w:val="00800806"/>
    <w:rsid w:val="00802957"/>
    <w:rsid w:val="00802B71"/>
    <w:rsid w:val="00803829"/>
    <w:rsid w:val="00804D1D"/>
    <w:rsid w:val="00805139"/>
    <w:rsid w:val="00805691"/>
    <w:rsid w:val="008145BD"/>
    <w:rsid w:val="008150BD"/>
    <w:rsid w:val="00815102"/>
    <w:rsid w:val="008156F6"/>
    <w:rsid w:val="00815BFD"/>
    <w:rsid w:val="00817290"/>
    <w:rsid w:val="0082144F"/>
    <w:rsid w:val="00821804"/>
    <w:rsid w:val="008277EA"/>
    <w:rsid w:val="00830511"/>
    <w:rsid w:val="00831A60"/>
    <w:rsid w:val="00832235"/>
    <w:rsid w:val="00832DCB"/>
    <w:rsid w:val="00833EC9"/>
    <w:rsid w:val="008343CE"/>
    <w:rsid w:val="008352E5"/>
    <w:rsid w:val="00836A1D"/>
    <w:rsid w:val="00837C59"/>
    <w:rsid w:val="0084265C"/>
    <w:rsid w:val="0084454C"/>
    <w:rsid w:val="008456D3"/>
    <w:rsid w:val="00845766"/>
    <w:rsid w:val="0084609B"/>
    <w:rsid w:val="00846FC9"/>
    <w:rsid w:val="00852206"/>
    <w:rsid w:val="0085396B"/>
    <w:rsid w:val="00856005"/>
    <w:rsid w:val="0085704D"/>
    <w:rsid w:val="0085770A"/>
    <w:rsid w:val="0086004A"/>
    <w:rsid w:val="00862706"/>
    <w:rsid w:val="008640B8"/>
    <w:rsid w:val="00866674"/>
    <w:rsid w:val="00866A7E"/>
    <w:rsid w:val="00870E6C"/>
    <w:rsid w:val="00871211"/>
    <w:rsid w:val="008740DB"/>
    <w:rsid w:val="00875B08"/>
    <w:rsid w:val="00876056"/>
    <w:rsid w:val="00876B37"/>
    <w:rsid w:val="00882FBE"/>
    <w:rsid w:val="00882FF1"/>
    <w:rsid w:val="00883D4A"/>
    <w:rsid w:val="00887B41"/>
    <w:rsid w:val="00887CA4"/>
    <w:rsid w:val="0089008A"/>
    <w:rsid w:val="00890558"/>
    <w:rsid w:val="00892126"/>
    <w:rsid w:val="00892877"/>
    <w:rsid w:val="008945FB"/>
    <w:rsid w:val="00895C77"/>
    <w:rsid w:val="008962A2"/>
    <w:rsid w:val="00897013"/>
    <w:rsid w:val="00897315"/>
    <w:rsid w:val="008A0397"/>
    <w:rsid w:val="008A5F61"/>
    <w:rsid w:val="008A6286"/>
    <w:rsid w:val="008A6784"/>
    <w:rsid w:val="008A6EBE"/>
    <w:rsid w:val="008A7E1B"/>
    <w:rsid w:val="008B1F80"/>
    <w:rsid w:val="008B6079"/>
    <w:rsid w:val="008B72F0"/>
    <w:rsid w:val="008B7B14"/>
    <w:rsid w:val="008B7D3F"/>
    <w:rsid w:val="008B7F74"/>
    <w:rsid w:val="008C1AEB"/>
    <w:rsid w:val="008C2413"/>
    <w:rsid w:val="008C57E8"/>
    <w:rsid w:val="008C75F6"/>
    <w:rsid w:val="008D3073"/>
    <w:rsid w:val="008D30B6"/>
    <w:rsid w:val="008D76CF"/>
    <w:rsid w:val="008D7F4D"/>
    <w:rsid w:val="008E19ED"/>
    <w:rsid w:val="008E293A"/>
    <w:rsid w:val="008E3B50"/>
    <w:rsid w:val="008E59D0"/>
    <w:rsid w:val="008F0381"/>
    <w:rsid w:val="008F0395"/>
    <w:rsid w:val="008F793E"/>
    <w:rsid w:val="00900BC8"/>
    <w:rsid w:val="00901AD3"/>
    <w:rsid w:val="00902727"/>
    <w:rsid w:val="00906050"/>
    <w:rsid w:val="00906D4E"/>
    <w:rsid w:val="00907A48"/>
    <w:rsid w:val="00910CB1"/>
    <w:rsid w:val="00911AE9"/>
    <w:rsid w:val="00911CE7"/>
    <w:rsid w:val="009127A1"/>
    <w:rsid w:val="00912AE5"/>
    <w:rsid w:val="009132D1"/>
    <w:rsid w:val="00914AD4"/>
    <w:rsid w:val="00917E74"/>
    <w:rsid w:val="00917E88"/>
    <w:rsid w:val="0092220D"/>
    <w:rsid w:val="009224CB"/>
    <w:rsid w:val="009236A0"/>
    <w:rsid w:val="009260E4"/>
    <w:rsid w:val="00927B4B"/>
    <w:rsid w:val="0093021D"/>
    <w:rsid w:val="0093119E"/>
    <w:rsid w:val="00931542"/>
    <w:rsid w:val="00932F9C"/>
    <w:rsid w:val="00933005"/>
    <w:rsid w:val="00935E7F"/>
    <w:rsid w:val="0094049B"/>
    <w:rsid w:val="009408E7"/>
    <w:rsid w:val="00940C43"/>
    <w:rsid w:val="00941C89"/>
    <w:rsid w:val="00943FB6"/>
    <w:rsid w:val="0095005F"/>
    <w:rsid w:val="009507E8"/>
    <w:rsid w:val="00952566"/>
    <w:rsid w:val="009540BA"/>
    <w:rsid w:val="0095560F"/>
    <w:rsid w:val="0096039A"/>
    <w:rsid w:val="009603FC"/>
    <w:rsid w:val="00962B31"/>
    <w:rsid w:val="00962FB6"/>
    <w:rsid w:val="00966DE3"/>
    <w:rsid w:val="009678E0"/>
    <w:rsid w:val="00970551"/>
    <w:rsid w:val="00971E39"/>
    <w:rsid w:val="00973605"/>
    <w:rsid w:val="00975488"/>
    <w:rsid w:val="009761EE"/>
    <w:rsid w:val="00976343"/>
    <w:rsid w:val="009767BC"/>
    <w:rsid w:val="009767DB"/>
    <w:rsid w:val="00980D73"/>
    <w:rsid w:val="009829B4"/>
    <w:rsid w:val="009866F9"/>
    <w:rsid w:val="009875ED"/>
    <w:rsid w:val="009905A6"/>
    <w:rsid w:val="0099068B"/>
    <w:rsid w:val="00991280"/>
    <w:rsid w:val="009A0805"/>
    <w:rsid w:val="009A1774"/>
    <w:rsid w:val="009A19A9"/>
    <w:rsid w:val="009B0C2B"/>
    <w:rsid w:val="009B22D1"/>
    <w:rsid w:val="009B6D69"/>
    <w:rsid w:val="009C0522"/>
    <w:rsid w:val="009C05F6"/>
    <w:rsid w:val="009C1A4C"/>
    <w:rsid w:val="009C7003"/>
    <w:rsid w:val="009C712A"/>
    <w:rsid w:val="009D0190"/>
    <w:rsid w:val="009D01C9"/>
    <w:rsid w:val="009D0631"/>
    <w:rsid w:val="009D1D98"/>
    <w:rsid w:val="009D3967"/>
    <w:rsid w:val="009D4C9D"/>
    <w:rsid w:val="009D57C1"/>
    <w:rsid w:val="009E1DD5"/>
    <w:rsid w:val="009E29A1"/>
    <w:rsid w:val="009E4F57"/>
    <w:rsid w:val="009E527A"/>
    <w:rsid w:val="009E5D8B"/>
    <w:rsid w:val="009E7957"/>
    <w:rsid w:val="009F1CA3"/>
    <w:rsid w:val="009F3214"/>
    <w:rsid w:val="009F3BB3"/>
    <w:rsid w:val="009F5C0F"/>
    <w:rsid w:val="009F6FE4"/>
    <w:rsid w:val="009F717E"/>
    <w:rsid w:val="009F7654"/>
    <w:rsid w:val="009F77DC"/>
    <w:rsid w:val="00A00088"/>
    <w:rsid w:val="00A003E8"/>
    <w:rsid w:val="00A0106F"/>
    <w:rsid w:val="00A02DC4"/>
    <w:rsid w:val="00A04A89"/>
    <w:rsid w:val="00A14D55"/>
    <w:rsid w:val="00A1533C"/>
    <w:rsid w:val="00A218C3"/>
    <w:rsid w:val="00A23AF4"/>
    <w:rsid w:val="00A2568E"/>
    <w:rsid w:val="00A2635E"/>
    <w:rsid w:val="00A27818"/>
    <w:rsid w:val="00A27A14"/>
    <w:rsid w:val="00A3219A"/>
    <w:rsid w:val="00A33F80"/>
    <w:rsid w:val="00A348AB"/>
    <w:rsid w:val="00A35584"/>
    <w:rsid w:val="00A37F87"/>
    <w:rsid w:val="00A407C6"/>
    <w:rsid w:val="00A40F86"/>
    <w:rsid w:val="00A411D8"/>
    <w:rsid w:val="00A4340B"/>
    <w:rsid w:val="00A438F1"/>
    <w:rsid w:val="00A453A4"/>
    <w:rsid w:val="00A45A23"/>
    <w:rsid w:val="00A464A9"/>
    <w:rsid w:val="00A46751"/>
    <w:rsid w:val="00A54673"/>
    <w:rsid w:val="00A557E1"/>
    <w:rsid w:val="00A5595F"/>
    <w:rsid w:val="00A56DA6"/>
    <w:rsid w:val="00A57BCF"/>
    <w:rsid w:val="00A6008D"/>
    <w:rsid w:val="00A6021A"/>
    <w:rsid w:val="00A6065D"/>
    <w:rsid w:val="00A61BC2"/>
    <w:rsid w:val="00A621CA"/>
    <w:rsid w:val="00A639DE"/>
    <w:rsid w:val="00A6751E"/>
    <w:rsid w:val="00A6783F"/>
    <w:rsid w:val="00A67BCB"/>
    <w:rsid w:val="00A67F68"/>
    <w:rsid w:val="00A70B4B"/>
    <w:rsid w:val="00A71C27"/>
    <w:rsid w:val="00A77156"/>
    <w:rsid w:val="00A8023C"/>
    <w:rsid w:val="00A80D78"/>
    <w:rsid w:val="00A81D18"/>
    <w:rsid w:val="00A81E1C"/>
    <w:rsid w:val="00A87E51"/>
    <w:rsid w:val="00A904CC"/>
    <w:rsid w:val="00A9089B"/>
    <w:rsid w:val="00A9199F"/>
    <w:rsid w:val="00A91D52"/>
    <w:rsid w:val="00A92CE4"/>
    <w:rsid w:val="00A94733"/>
    <w:rsid w:val="00A952D6"/>
    <w:rsid w:val="00A97296"/>
    <w:rsid w:val="00A97E67"/>
    <w:rsid w:val="00AA013B"/>
    <w:rsid w:val="00AA21B7"/>
    <w:rsid w:val="00AA25A5"/>
    <w:rsid w:val="00AA652C"/>
    <w:rsid w:val="00AA6B09"/>
    <w:rsid w:val="00AA7856"/>
    <w:rsid w:val="00AB0051"/>
    <w:rsid w:val="00AB4B40"/>
    <w:rsid w:val="00AB61D0"/>
    <w:rsid w:val="00AB72DF"/>
    <w:rsid w:val="00AC0653"/>
    <w:rsid w:val="00AC0C95"/>
    <w:rsid w:val="00AC174B"/>
    <w:rsid w:val="00AC1862"/>
    <w:rsid w:val="00AC3052"/>
    <w:rsid w:val="00AC558C"/>
    <w:rsid w:val="00AD1119"/>
    <w:rsid w:val="00AD3191"/>
    <w:rsid w:val="00AD5127"/>
    <w:rsid w:val="00AD704E"/>
    <w:rsid w:val="00AD7562"/>
    <w:rsid w:val="00AD7CAD"/>
    <w:rsid w:val="00AE004C"/>
    <w:rsid w:val="00AE19E9"/>
    <w:rsid w:val="00AE1FA0"/>
    <w:rsid w:val="00AE2113"/>
    <w:rsid w:val="00AE45A5"/>
    <w:rsid w:val="00AE569A"/>
    <w:rsid w:val="00AF0328"/>
    <w:rsid w:val="00AF0435"/>
    <w:rsid w:val="00AF08B2"/>
    <w:rsid w:val="00AF2FFF"/>
    <w:rsid w:val="00AF36B4"/>
    <w:rsid w:val="00AF3BD2"/>
    <w:rsid w:val="00AF4D38"/>
    <w:rsid w:val="00AF50FD"/>
    <w:rsid w:val="00AF51C3"/>
    <w:rsid w:val="00AF6763"/>
    <w:rsid w:val="00AF74E2"/>
    <w:rsid w:val="00AF771D"/>
    <w:rsid w:val="00B00919"/>
    <w:rsid w:val="00B0186D"/>
    <w:rsid w:val="00B041D3"/>
    <w:rsid w:val="00B044EC"/>
    <w:rsid w:val="00B0450D"/>
    <w:rsid w:val="00B06EFE"/>
    <w:rsid w:val="00B07745"/>
    <w:rsid w:val="00B112B7"/>
    <w:rsid w:val="00B12208"/>
    <w:rsid w:val="00B12519"/>
    <w:rsid w:val="00B147DD"/>
    <w:rsid w:val="00B164CD"/>
    <w:rsid w:val="00B1701B"/>
    <w:rsid w:val="00B17CF6"/>
    <w:rsid w:val="00B20EFE"/>
    <w:rsid w:val="00B22BFD"/>
    <w:rsid w:val="00B232BF"/>
    <w:rsid w:val="00B233FF"/>
    <w:rsid w:val="00B24F46"/>
    <w:rsid w:val="00B24FE3"/>
    <w:rsid w:val="00B258C6"/>
    <w:rsid w:val="00B30928"/>
    <w:rsid w:val="00B37C0D"/>
    <w:rsid w:val="00B45FFB"/>
    <w:rsid w:val="00B468CE"/>
    <w:rsid w:val="00B46C03"/>
    <w:rsid w:val="00B50571"/>
    <w:rsid w:val="00B51725"/>
    <w:rsid w:val="00B543D3"/>
    <w:rsid w:val="00B60000"/>
    <w:rsid w:val="00B60722"/>
    <w:rsid w:val="00B62DC3"/>
    <w:rsid w:val="00B65A12"/>
    <w:rsid w:val="00B66696"/>
    <w:rsid w:val="00B67C67"/>
    <w:rsid w:val="00B732B1"/>
    <w:rsid w:val="00B73869"/>
    <w:rsid w:val="00B73C30"/>
    <w:rsid w:val="00B74092"/>
    <w:rsid w:val="00B748AD"/>
    <w:rsid w:val="00B7593E"/>
    <w:rsid w:val="00B76CD6"/>
    <w:rsid w:val="00B8172A"/>
    <w:rsid w:val="00B81958"/>
    <w:rsid w:val="00B82A7B"/>
    <w:rsid w:val="00B872EE"/>
    <w:rsid w:val="00B910F9"/>
    <w:rsid w:val="00BA27DC"/>
    <w:rsid w:val="00BA3348"/>
    <w:rsid w:val="00BA36DD"/>
    <w:rsid w:val="00BA535A"/>
    <w:rsid w:val="00BA6963"/>
    <w:rsid w:val="00BA7446"/>
    <w:rsid w:val="00BB068E"/>
    <w:rsid w:val="00BB1B16"/>
    <w:rsid w:val="00BB1D19"/>
    <w:rsid w:val="00BB363D"/>
    <w:rsid w:val="00BB60CC"/>
    <w:rsid w:val="00BB784B"/>
    <w:rsid w:val="00BC1522"/>
    <w:rsid w:val="00BC2100"/>
    <w:rsid w:val="00BC4E6F"/>
    <w:rsid w:val="00BC79DC"/>
    <w:rsid w:val="00BD0793"/>
    <w:rsid w:val="00BD0E34"/>
    <w:rsid w:val="00BD194E"/>
    <w:rsid w:val="00BD2059"/>
    <w:rsid w:val="00BD4EC2"/>
    <w:rsid w:val="00BD4F3A"/>
    <w:rsid w:val="00BD5EC2"/>
    <w:rsid w:val="00BD699B"/>
    <w:rsid w:val="00BE0B0A"/>
    <w:rsid w:val="00BE1048"/>
    <w:rsid w:val="00BE106C"/>
    <w:rsid w:val="00BE19C1"/>
    <w:rsid w:val="00BE2435"/>
    <w:rsid w:val="00BE4331"/>
    <w:rsid w:val="00BE7666"/>
    <w:rsid w:val="00BF0DE5"/>
    <w:rsid w:val="00BF2A1F"/>
    <w:rsid w:val="00BF5052"/>
    <w:rsid w:val="00BF5FAF"/>
    <w:rsid w:val="00C0025C"/>
    <w:rsid w:val="00C03111"/>
    <w:rsid w:val="00C054F5"/>
    <w:rsid w:val="00C05D72"/>
    <w:rsid w:val="00C10028"/>
    <w:rsid w:val="00C10676"/>
    <w:rsid w:val="00C111CA"/>
    <w:rsid w:val="00C12650"/>
    <w:rsid w:val="00C12E11"/>
    <w:rsid w:val="00C12FE7"/>
    <w:rsid w:val="00C12FFE"/>
    <w:rsid w:val="00C15B26"/>
    <w:rsid w:val="00C174A8"/>
    <w:rsid w:val="00C17E69"/>
    <w:rsid w:val="00C204F3"/>
    <w:rsid w:val="00C260F3"/>
    <w:rsid w:val="00C2633C"/>
    <w:rsid w:val="00C27BE0"/>
    <w:rsid w:val="00C31864"/>
    <w:rsid w:val="00C3442A"/>
    <w:rsid w:val="00C36A16"/>
    <w:rsid w:val="00C37341"/>
    <w:rsid w:val="00C37D33"/>
    <w:rsid w:val="00C415C4"/>
    <w:rsid w:val="00C43984"/>
    <w:rsid w:val="00C445CA"/>
    <w:rsid w:val="00C5080A"/>
    <w:rsid w:val="00C527E5"/>
    <w:rsid w:val="00C52C70"/>
    <w:rsid w:val="00C54BA4"/>
    <w:rsid w:val="00C54E19"/>
    <w:rsid w:val="00C63138"/>
    <w:rsid w:val="00C63A87"/>
    <w:rsid w:val="00C63C5C"/>
    <w:rsid w:val="00C65246"/>
    <w:rsid w:val="00C701B0"/>
    <w:rsid w:val="00C7057E"/>
    <w:rsid w:val="00C74385"/>
    <w:rsid w:val="00C75645"/>
    <w:rsid w:val="00C82AAF"/>
    <w:rsid w:val="00C83A02"/>
    <w:rsid w:val="00C86BE5"/>
    <w:rsid w:val="00C900A0"/>
    <w:rsid w:val="00C908E9"/>
    <w:rsid w:val="00C92A1A"/>
    <w:rsid w:val="00C9315E"/>
    <w:rsid w:val="00C964A4"/>
    <w:rsid w:val="00C97454"/>
    <w:rsid w:val="00CA35B7"/>
    <w:rsid w:val="00CB0533"/>
    <w:rsid w:val="00CB17D6"/>
    <w:rsid w:val="00CB1C27"/>
    <w:rsid w:val="00CB314A"/>
    <w:rsid w:val="00CB4117"/>
    <w:rsid w:val="00CB4F6D"/>
    <w:rsid w:val="00CB5048"/>
    <w:rsid w:val="00CB6EB7"/>
    <w:rsid w:val="00CB7071"/>
    <w:rsid w:val="00CC0532"/>
    <w:rsid w:val="00CC1397"/>
    <w:rsid w:val="00CC171F"/>
    <w:rsid w:val="00CC44F6"/>
    <w:rsid w:val="00CC5D33"/>
    <w:rsid w:val="00CC6E4C"/>
    <w:rsid w:val="00CD1D9D"/>
    <w:rsid w:val="00CD54E1"/>
    <w:rsid w:val="00CD55A7"/>
    <w:rsid w:val="00CD5636"/>
    <w:rsid w:val="00CE1695"/>
    <w:rsid w:val="00CE1700"/>
    <w:rsid w:val="00CE19C0"/>
    <w:rsid w:val="00CE265B"/>
    <w:rsid w:val="00CE4457"/>
    <w:rsid w:val="00CE619C"/>
    <w:rsid w:val="00CE69EF"/>
    <w:rsid w:val="00CE7CE0"/>
    <w:rsid w:val="00CF3150"/>
    <w:rsid w:val="00CF51B3"/>
    <w:rsid w:val="00CF594B"/>
    <w:rsid w:val="00CF6B79"/>
    <w:rsid w:val="00CF6CD7"/>
    <w:rsid w:val="00D01F6F"/>
    <w:rsid w:val="00D03418"/>
    <w:rsid w:val="00D03B52"/>
    <w:rsid w:val="00D053AC"/>
    <w:rsid w:val="00D065E9"/>
    <w:rsid w:val="00D06AB4"/>
    <w:rsid w:val="00D071FD"/>
    <w:rsid w:val="00D11008"/>
    <w:rsid w:val="00D117A0"/>
    <w:rsid w:val="00D1376C"/>
    <w:rsid w:val="00D15891"/>
    <w:rsid w:val="00D15BEC"/>
    <w:rsid w:val="00D17BC1"/>
    <w:rsid w:val="00D20CF6"/>
    <w:rsid w:val="00D215EA"/>
    <w:rsid w:val="00D21B31"/>
    <w:rsid w:val="00D25415"/>
    <w:rsid w:val="00D2789B"/>
    <w:rsid w:val="00D32B4C"/>
    <w:rsid w:val="00D33EB5"/>
    <w:rsid w:val="00D3484B"/>
    <w:rsid w:val="00D354D3"/>
    <w:rsid w:val="00D365AF"/>
    <w:rsid w:val="00D436DF"/>
    <w:rsid w:val="00D4392E"/>
    <w:rsid w:val="00D440D2"/>
    <w:rsid w:val="00D47148"/>
    <w:rsid w:val="00D51742"/>
    <w:rsid w:val="00D51C73"/>
    <w:rsid w:val="00D54C9E"/>
    <w:rsid w:val="00D56A7B"/>
    <w:rsid w:val="00D56D44"/>
    <w:rsid w:val="00D579AB"/>
    <w:rsid w:val="00D605E3"/>
    <w:rsid w:val="00D609CC"/>
    <w:rsid w:val="00D61ADA"/>
    <w:rsid w:val="00D65ADA"/>
    <w:rsid w:val="00D65AFD"/>
    <w:rsid w:val="00D66892"/>
    <w:rsid w:val="00D66B43"/>
    <w:rsid w:val="00D703CF"/>
    <w:rsid w:val="00D707AA"/>
    <w:rsid w:val="00D711F1"/>
    <w:rsid w:val="00D71A50"/>
    <w:rsid w:val="00D7218E"/>
    <w:rsid w:val="00D725BD"/>
    <w:rsid w:val="00D72BAF"/>
    <w:rsid w:val="00D73837"/>
    <w:rsid w:val="00D738CD"/>
    <w:rsid w:val="00D761BC"/>
    <w:rsid w:val="00D8171A"/>
    <w:rsid w:val="00D81D64"/>
    <w:rsid w:val="00D82446"/>
    <w:rsid w:val="00D82A3F"/>
    <w:rsid w:val="00D83A00"/>
    <w:rsid w:val="00D83DD0"/>
    <w:rsid w:val="00D866B3"/>
    <w:rsid w:val="00D90642"/>
    <w:rsid w:val="00D9326F"/>
    <w:rsid w:val="00D94603"/>
    <w:rsid w:val="00D953ED"/>
    <w:rsid w:val="00D97F55"/>
    <w:rsid w:val="00DA0848"/>
    <w:rsid w:val="00DA1E7F"/>
    <w:rsid w:val="00DA1F93"/>
    <w:rsid w:val="00DA2255"/>
    <w:rsid w:val="00DA3038"/>
    <w:rsid w:val="00DA335A"/>
    <w:rsid w:val="00DA6072"/>
    <w:rsid w:val="00DB2F1E"/>
    <w:rsid w:val="00DB3AEF"/>
    <w:rsid w:val="00DC28DF"/>
    <w:rsid w:val="00DC2D86"/>
    <w:rsid w:val="00DC6A87"/>
    <w:rsid w:val="00DC6F16"/>
    <w:rsid w:val="00DD02AA"/>
    <w:rsid w:val="00DD0DE8"/>
    <w:rsid w:val="00DD3E4E"/>
    <w:rsid w:val="00DD4BB4"/>
    <w:rsid w:val="00DD5232"/>
    <w:rsid w:val="00DD5332"/>
    <w:rsid w:val="00DD759B"/>
    <w:rsid w:val="00DD7737"/>
    <w:rsid w:val="00DE087A"/>
    <w:rsid w:val="00DE3B19"/>
    <w:rsid w:val="00DE3ECB"/>
    <w:rsid w:val="00DE511F"/>
    <w:rsid w:val="00DE61CB"/>
    <w:rsid w:val="00DE68E0"/>
    <w:rsid w:val="00DE79F5"/>
    <w:rsid w:val="00DF170D"/>
    <w:rsid w:val="00DF2A48"/>
    <w:rsid w:val="00DF3E6F"/>
    <w:rsid w:val="00DF4A23"/>
    <w:rsid w:val="00DF6159"/>
    <w:rsid w:val="00E02F2E"/>
    <w:rsid w:val="00E07D1B"/>
    <w:rsid w:val="00E111D3"/>
    <w:rsid w:val="00E131F0"/>
    <w:rsid w:val="00E1364A"/>
    <w:rsid w:val="00E13D54"/>
    <w:rsid w:val="00E158BC"/>
    <w:rsid w:val="00E174D6"/>
    <w:rsid w:val="00E17E94"/>
    <w:rsid w:val="00E21396"/>
    <w:rsid w:val="00E21B39"/>
    <w:rsid w:val="00E21F47"/>
    <w:rsid w:val="00E2372B"/>
    <w:rsid w:val="00E25062"/>
    <w:rsid w:val="00E26DCC"/>
    <w:rsid w:val="00E30121"/>
    <w:rsid w:val="00E32478"/>
    <w:rsid w:val="00E32D54"/>
    <w:rsid w:val="00E33542"/>
    <w:rsid w:val="00E34BEB"/>
    <w:rsid w:val="00E36D10"/>
    <w:rsid w:val="00E4085D"/>
    <w:rsid w:val="00E41CF0"/>
    <w:rsid w:val="00E4440F"/>
    <w:rsid w:val="00E45107"/>
    <w:rsid w:val="00E451C3"/>
    <w:rsid w:val="00E45A10"/>
    <w:rsid w:val="00E45F53"/>
    <w:rsid w:val="00E47AA0"/>
    <w:rsid w:val="00E5079A"/>
    <w:rsid w:val="00E50EB4"/>
    <w:rsid w:val="00E50F4F"/>
    <w:rsid w:val="00E51496"/>
    <w:rsid w:val="00E52AE5"/>
    <w:rsid w:val="00E5610F"/>
    <w:rsid w:val="00E56C10"/>
    <w:rsid w:val="00E5704C"/>
    <w:rsid w:val="00E574F1"/>
    <w:rsid w:val="00E60B7D"/>
    <w:rsid w:val="00E60C08"/>
    <w:rsid w:val="00E62F17"/>
    <w:rsid w:val="00E62F68"/>
    <w:rsid w:val="00E63EB9"/>
    <w:rsid w:val="00E644DC"/>
    <w:rsid w:val="00E6652B"/>
    <w:rsid w:val="00E669CB"/>
    <w:rsid w:val="00E6716D"/>
    <w:rsid w:val="00E71D12"/>
    <w:rsid w:val="00E7319A"/>
    <w:rsid w:val="00E7411B"/>
    <w:rsid w:val="00E74FA9"/>
    <w:rsid w:val="00E7740D"/>
    <w:rsid w:val="00E834C8"/>
    <w:rsid w:val="00E83C82"/>
    <w:rsid w:val="00E87114"/>
    <w:rsid w:val="00E900BA"/>
    <w:rsid w:val="00E90C58"/>
    <w:rsid w:val="00E91FA5"/>
    <w:rsid w:val="00E920BF"/>
    <w:rsid w:val="00E92D84"/>
    <w:rsid w:val="00E94B7A"/>
    <w:rsid w:val="00E96452"/>
    <w:rsid w:val="00E97797"/>
    <w:rsid w:val="00EA1DBD"/>
    <w:rsid w:val="00EA4020"/>
    <w:rsid w:val="00EA5A25"/>
    <w:rsid w:val="00EB08B5"/>
    <w:rsid w:val="00EB1152"/>
    <w:rsid w:val="00EB140C"/>
    <w:rsid w:val="00EB15CC"/>
    <w:rsid w:val="00EB17AA"/>
    <w:rsid w:val="00EB55D9"/>
    <w:rsid w:val="00EB7CEE"/>
    <w:rsid w:val="00EC0080"/>
    <w:rsid w:val="00EC1389"/>
    <w:rsid w:val="00EC3CE3"/>
    <w:rsid w:val="00EC53C7"/>
    <w:rsid w:val="00EC5DAF"/>
    <w:rsid w:val="00ED00C2"/>
    <w:rsid w:val="00ED0785"/>
    <w:rsid w:val="00ED2195"/>
    <w:rsid w:val="00ED3293"/>
    <w:rsid w:val="00ED3A6B"/>
    <w:rsid w:val="00ED558E"/>
    <w:rsid w:val="00EE1339"/>
    <w:rsid w:val="00EE38B8"/>
    <w:rsid w:val="00EF17CC"/>
    <w:rsid w:val="00EF2801"/>
    <w:rsid w:val="00F00117"/>
    <w:rsid w:val="00F007B4"/>
    <w:rsid w:val="00F00DFF"/>
    <w:rsid w:val="00F015EB"/>
    <w:rsid w:val="00F055F6"/>
    <w:rsid w:val="00F06B66"/>
    <w:rsid w:val="00F0712F"/>
    <w:rsid w:val="00F07C01"/>
    <w:rsid w:val="00F11E54"/>
    <w:rsid w:val="00F12AB9"/>
    <w:rsid w:val="00F137EF"/>
    <w:rsid w:val="00F162C7"/>
    <w:rsid w:val="00F16DBF"/>
    <w:rsid w:val="00F21332"/>
    <w:rsid w:val="00F2238C"/>
    <w:rsid w:val="00F2297E"/>
    <w:rsid w:val="00F248B0"/>
    <w:rsid w:val="00F2502C"/>
    <w:rsid w:val="00F312DC"/>
    <w:rsid w:val="00F32B78"/>
    <w:rsid w:val="00F350FD"/>
    <w:rsid w:val="00F36EFF"/>
    <w:rsid w:val="00F37434"/>
    <w:rsid w:val="00F37870"/>
    <w:rsid w:val="00F43A60"/>
    <w:rsid w:val="00F45053"/>
    <w:rsid w:val="00F4513E"/>
    <w:rsid w:val="00F46C3E"/>
    <w:rsid w:val="00F47188"/>
    <w:rsid w:val="00F523A0"/>
    <w:rsid w:val="00F52999"/>
    <w:rsid w:val="00F535C5"/>
    <w:rsid w:val="00F55128"/>
    <w:rsid w:val="00F5657A"/>
    <w:rsid w:val="00F57880"/>
    <w:rsid w:val="00F57E09"/>
    <w:rsid w:val="00F63CC5"/>
    <w:rsid w:val="00F672E9"/>
    <w:rsid w:val="00F6751A"/>
    <w:rsid w:val="00F7322A"/>
    <w:rsid w:val="00F733BA"/>
    <w:rsid w:val="00F81657"/>
    <w:rsid w:val="00F8390C"/>
    <w:rsid w:val="00F845EA"/>
    <w:rsid w:val="00F90655"/>
    <w:rsid w:val="00F91C25"/>
    <w:rsid w:val="00F92F05"/>
    <w:rsid w:val="00F93F9C"/>
    <w:rsid w:val="00F951D6"/>
    <w:rsid w:val="00F96193"/>
    <w:rsid w:val="00F9623B"/>
    <w:rsid w:val="00FA0479"/>
    <w:rsid w:val="00FA0692"/>
    <w:rsid w:val="00FA0CD5"/>
    <w:rsid w:val="00FA0D43"/>
    <w:rsid w:val="00FA1E06"/>
    <w:rsid w:val="00FA1F4B"/>
    <w:rsid w:val="00FA2463"/>
    <w:rsid w:val="00FA2D9D"/>
    <w:rsid w:val="00FA483D"/>
    <w:rsid w:val="00FA531E"/>
    <w:rsid w:val="00FB2283"/>
    <w:rsid w:val="00FB3FF7"/>
    <w:rsid w:val="00FB7D09"/>
    <w:rsid w:val="00FC0888"/>
    <w:rsid w:val="00FC23B4"/>
    <w:rsid w:val="00FC4164"/>
    <w:rsid w:val="00FC4556"/>
    <w:rsid w:val="00FC776B"/>
    <w:rsid w:val="00FD205B"/>
    <w:rsid w:val="00FD2214"/>
    <w:rsid w:val="00FD5F99"/>
    <w:rsid w:val="00FE252C"/>
    <w:rsid w:val="00FE41F2"/>
    <w:rsid w:val="00FE591F"/>
    <w:rsid w:val="00FE6224"/>
    <w:rsid w:val="00FF1D5C"/>
    <w:rsid w:val="00FF3BF3"/>
    <w:rsid w:val="00FF5B14"/>
    <w:rsid w:val="00FF5D0C"/>
    <w:rsid w:val="00FF6EC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8506C"/>
  <w14:defaultImageDpi w14:val="300"/>
  <w15:docId w15:val="{C3E3FD81-85C1-4CFE-A11C-A591550C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674A94"/>
    <w:pPr>
      <w:spacing w:before="6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D50CA"/>
    <w:pPr>
      <w:keepNext/>
      <w:spacing w:before="20" w:after="60"/>
      <w:outlineLvl w:val="0"/>
    </w:pPr>
    <w:rPr>
      <w:rFonts w:ascii="Avenir Next Regular" w:eastAsia="MS Mincho" w:hAnsi="Avenir Next Regular"/>
      <w:b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3D50CA"/>
    <w:pPr>
      <w:keepNext/>
      <w:outlineLvl w:val="1"/>
    </w:pPr>
    <w:rPr>
      <w:rFonts w:ascii="Avenir Next Regular" w:eastAsia="MS Mincho" w:hAnsi="Avenir Next Regular"/>
      <w:b/>
      <w:color w:val="000000"/>
      <w:szCs w:val="20"/>
      <w:lang w:eastAsia="ja-JP"/>
    </w:rPr>
  </w:style>
  <w:style w:type="paragraph" w:styleId="berschrift3">
    <w:name w:val="heading 3"/>
    <w:basedOn w:val="Standard"/>
    <w:next w:val="Standard"/>
    <w:qFormat/>
    <w:rsid w:val="003D50CA"/>
    <w:pPr>
      <w:widowControl w:val="0"/>
      <w:suppressLineNumbers/>
      <w:spacing w:before="0" w:after="60"/>
      <w:outlineLvl w:val="2"/>
    </w:pPr>
    <w:rPr>
      <w:rFonts w:ascii="Avenir Next Regular" w:eastAsia="Cambria" w:hAnsi="Avenir Next Regular"/>
      <w:noProof/>
      <w:color w:val="000000"/>
      <w:szCs w:val="20"/>
      <w:u w:val="single"/>
      <w:lang w:eastAsia="en-US"/>
    </w:rPr>
  </w:style>
  <w:style w:type="paragraph" w:styleId="berschrift4">
    <w:name w:val="heading 4"/>
    <w:basedOn w:val="Standard"/>
    <w:next w:val="Standard"/>
    <w:qFormat/>
    <w:rsid w:val="003D50CA"/>
    <w:pPr>
      <w:suppressLineNumbers/>
      <w:spacing w:before="0" w:after="60"/>
      <w:outlineLvl w:val="3"/>
    </w:pPr>
    <w:rPr>
      <w:rFonts w:ascii="Avenir Next Regular" w:eastAsia="MS Mincho" w:hAnsi="Avenir Next Regular"/>
      <w:i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D50CA"/>
    <w:pPr>
      <w:spacing w:before="240" w:after="60"/>
      <w:ind w:left="708"/>
      <w:outlineLvl w:val="4"/>
    </w:pPr>
    <w:rPr>
      <w:rFonts w:ascii="Avenir Next Regular" w:hAnsi="Avenir Next Regular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2574D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rsid w:val="0012574D"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rsid w:val="0012574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12574D"/>
    <w:pPr>
      <w:tabs>
        <w:tab w:val="center" w:pos="4153"/>
        <w:tab w:val="right" w:pos="8306"/>
      </w:tabs>
    </w:pPr>
  </w:style>
  <w:style w:type="character" w:styleId="Link">
    <w:name w:val="Hyperlink"/>
    <w:rsid w:val="0012574D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12574D"/>
    <w:pPr>
      <w:spacing w:line="360" w:lineRule="atLeast"/>
      <w:ind w:left="360"/>
    </w:pPr>
  </w:style>
  <w:style w:type="paragraph" w:styleId="Textkrper3">
    <w:name w:val="Body Text 3"/>
    <w:basedOn w:val="Standard"/>
    <w:semiHidden/>
    <w:rsid w:val="0012574D"/>
    <w:pPr>
      <w:spacing w:line="360" w:lineRule="atLeast"/>
    </w:pPr>
    <w:rPr>
      <w:rFonts w:ascii="DINMittelschrift" w:hAnsi="DINMittelschrift"/>
      <w:b/>
    </w:rPr>
  </w:style>
  <w:style w:type="character" w:styleId="BesuchterLink">
    <w:name w:val="FollowedHyperlink"/>
    <w:semiHidden/>
    <w:rsid w:val="0012574D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rsid w:val="0012574D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12574D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rsid w:val="0012574D"/>
    <w:pPr>
      <w:spacing w:after="120" w:line="480" w:lineRule="auto"/>
      <w:ind w:left="283"/>
    </w:pPr>
  </w:style>
  <w:style w:type="character" w:styleId="Kommentarzeichen">
    <w:name w:val="annotation reference"/>
    <w:uiPriority w:val="99"/>
    <w:semiHidden/>
    <w:rsid w:val="001257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2574D"/>
  </w:style>
  <w:style w:type="paragraph" w:styleId="Kommentarthema">
    <w:name w:val="annotation subject"/>
    <w:basedOn w:val="Kommentartext"/>
    <w:next w:val="Kommentartext"/>
    <w:semiHidden/>
    <w:rsid w:val="0012574D"/>
    <w:rPr>
      <w:b/>
      <w:bCs/>
    </w:rPr>
  </w:style>
  <w:style w:type="paragraph" w:styleId="Textkrper-Einzug3">
    <w:name w:val="Body Text Indent 3"/>
    <w:basedOn w:val="Standard"/>
    <w:semiHidden/>
    <w:rsid w:val="0012574D"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table" w:styleId="Tabellenraster">
    <w:name w:val="Table Grid"/>
    <w:basedOn w:val="NormaleTabelle"/>
    <w:uiPriority w:val="3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uiPriority w:val="99"/>
    <w:unhideWhenUsed/>
    <w:rsid w:val="00B8207E"/>
    <w:rPr>
      <w:vertAlign w:val="superscript"/>
    </w:rPr>
  </w:style>
  <w:style w:type="paragraph" w:customStyle="1" w:styleId="Copy">
    <w:name w:val="Copy"/>
    <w:basedOn w:val="Standard"/>
    <w:rsid w:val="00C008F8"/>
    <w:pPr>
      <w:spacing w:line="360" w:lineRule="auto"/>
    </w:pPr>
    <w:rPr>
      <w:rFonts w:eastAsia="Times"/>
    </w:rPr>
  </w:style>
  <w:style w:type="paragraph" w:customStyle="1" w:styleId="Standard10Einrck">
    <w:name w:val="Standard 10_Einrück"/>
    <w:basedOn w:val="Standard"/>
    <w:uiPriority w:val="99"/>
    <w:rsid w:val="00C008F8"/>
    <w:pPr>
      <w:widowControl w:val="0"/>
      <w:ind w:firstLine="283"/>
    </w:pPr>
    <w:rPr>
      <w:rFonts w:ascii="Euphemia UCAS" w:hAnsi="Euphemia UCAS"/>
    </w:rPr>
  </w:style>
  <w:style w:type="paragraph" w:customStyle="1" w:styleId="Default">
    <w:name w:val="Default"/>
    <w:rsid w:val="00A01F2A"/>
    <w:pPr>
      <w:autoSpaceDE w:val="0"/>
      <w:autoSpaceDN w:val="0"/>
      <w:adjustRightInd w:val="0"/>
    </w:pPr>
    <w:rPr>
      <w:rFonts w:ascii="DIN-Bold" w:hAnsi="DIN-Bold"/>
      <w:sz w:val="24"/>
      <w:szCs w:val="24"/>
    </w:rPr>
  </w:style>
  <w:style w:type="character" w:customStyle="1" w:styleId="seachword">
    <w:name w:val="seachword"/>
    <w:basedOn w:val="Absatz-Standardschriftart"/>
    <w:rsid w:val="009F50A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2369"/>
    <w:rPr>
      <w:rFonts w:ascii="Lucida Grande" w:hAnsi="Lucida Grande"/>
      <w:lang w:val="en-GB" w:eastAsia="en-US"/>
    </w:rPr>
  </w:style>
  <w:style w:type="character" w:customStyle="1" w:styleId="DokumentstrukturZchn">
    <w:name w:val="Dokumentstruktur Zchn"/>
    <w:link w:val="Dokumentstruktur"/>
    <w:uiPriority w:val="99"/>
    <w:semiHidden/>
    <w:rsid w:val="00A42369"/>
    <w:rPr>
      <w:rFonts w:ascii="Lucida Grande" w:hAnsi="Lucida Grande"/>
      <w:sz w:val="24"/>
      <w:szCs w:val="24"/>
      <w:lang w:val="en-GB" w:eastAsia="en-US"/>
    </w:rPr>
  </w:style>
  <w:style w:type="character" w:customStyle="1" w:styleId="berschrift5Zchn">
    <w:name w:val="Überschrift 5 Zchn"/>
    <w:link w:val="berschrift5"/>
    <w:rsid w:val="003D50CA"/>
    <w:rPr>
      <w:rFonts w:ascii="Avenir Next Regular" w:hAnsi="Avenir Next Regular"/>
      <w:i/>
      <w:sz w:val="24"/>
      <w:szCs w:val="26"/>
    </w:rPr>
  </w:style>
  <w:style w:type="paragraph" w:customStyle="1" w:styleId="Div">
    <w:name w:val="Div"/>
    <w:basedOn w:val="Standard"/>
    <w:rsid w:val="00A01F2A"/>
    <w:pPr>
      <w:shd w:val="solid" w:color="FFFFFF" w:fill="auto"/>
      <w:spacing w:before="0" w:after="60"/>
    </w:pPr>
    <w:rPr>
      <w:rFonts w:ascii="Verdana" w:eastAsia="Verdana" w:hAnsi="Verdana" w:cs="Verdana"/>
      <w:color w:val="000000"/>
      <w:shd w:val="solid" w:color="FFFFFF" w:fill="auto"/>
      <w:lang w:val="ru-RU" w:eastAsia="ru-RU"/>
    </w:rPr>
  </w:style>
  <w:style w:type="character" w:customStyle="1" w:styleId="KommentartextZchn">
    <w:name w:val="Kommentartext Zchn"/>
    <w:link w:val="Kommentartext"/>
    <w:uiPriority w:val="99"/>
    <w:rsid w:val="00D14DF8"/>
    <w:rPr>
      <w:rFonts w:ascii="Arial" w:hAnsi="Arial"/>
    </w:rPr>
  </w:style>
  <w:style w:type="paragraph" w:styleId="Listenabsatz">
    <w:name w:val="List Paragraph"/>
    <w:basedOn w:val="Standard"/>
    <w:qFormat/>
    <w:rsid w:val="00F96193"/>
    <w:pPr>
      <w:ind w:left="720"/>
      <w:contextualSpacing/>
    </w:pPr>
  </w:style>
  <w:style w:type="character" w:styleId="Fett">
    <w:name w:val="Strong"/>
    <w:uiPriority w:val="22"/>
    <w:qFormat/>
    <w:rsid w:val="0094049B"/>
    <w:rPr>
      <w:b/>
      <w:bCs/>
    </w:rPr>
  </w:style>
  <w:style w:type="paragraph" w:styleId="berarbeitung">
    <w:name w:val="Revision"/>
    <w:hidden/>
    <w:uiPriority w:val="99"/>
    <w:semiHidden/>
    <w:rsid w:val="001374EA"/>
    <w:rPr>
      <w:rFonts w:ascii="Arial" w:hAnsi="Arial"/>
      <w:sz w:val="24"/>
      <w:szCs w:val="24"/>
    </w:rPr>
  </w:style>
  <w:style w:type="paragraph" w:customStyle="1" w:styleId="1NewsStandard">
    <w:name w:val="1 News Standard"/>
    <w:basedOn w:val="Standard"/>
    <w:rsid w:val="003D50CA"/>
    <w:pPr>
      <w:spacing w:before="120"/>
      <w:ind w:right="851"/>
    </w:pPr>
    <w:rPr>
      <w:rFonts w:ascii="Avenir Next Regular" w:eastAsia="MS Mincho" w:hAnsi="Avenir Next Regular"/>
      <w:szCs w:val="20"/>
    </w:rPr>
  </w:style>
  <w:style w:type="paragraph" w:customStyle="1" w:styleId="2NewsStandardEinrck">
    <w:name w:val="2 News Standard Einrück"/>
    <w:basedOn w:val="1NewsStandard"/>
    <w:rsid w:val="003D50CA"/>
    <w:pPr>
      <w:ind w:firstLine="284"/>
    </w:pPr>
  </w:style>
  <w:style w:type="paragraph" w:styleId="Funotentext">
    <w:name w:val="footnote text"/>
    <w:basedOn w:val="Standard"/>
    <w:link w:val="FunotentextZchn"/>
    <w:uiPriority w:val="99"/>
    <w:rsid w:val="00C2633C"/>
    <w:pPr>
      <w:spacing w:before="0"/>
    </w:pPr>
    <w:rPr>
      <w:rFonts w:ascii="Times New Roman" w:eastAsia="MS Mincho" w:hAnsi="Times New Roman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633C"/>
    <w:rPr>
      <w:rFonts w:eastAsia="MS Mincho"/>
      <w:lang w:val="en-GB" w:eastAsia="en-US"/>
    </w:rPr>
  </w:style>
  <w:style w:type="paragraph" w:customStyle="1" w:styleId="PMStandard">
    <w:name w:val="PM Standard"/>
    <w:basedOn w:val="1NewsStandard"/>
    <w:rsid w:val="003D50CA"/>
    <w:pPr>
      <w:spacing w:before="60" w:after="60"/>
      <w:ind w:right="85"/>
    </w:pPr>
    <w:rPr>
      <w:lang w:eastAsia="en-US"/>
    </w:rPr>
  </w:style>
  <w:style w:type="character" w:customStyle="1" w:styleId="berschrift2Zchn">
    <w:name w:val="Überschrift 2 Zchn"/>
    <w:link w:val="berschrift2"/>
    <w:rsid w:val="003D50CA"/>
    <w:rPr>
      <w:rFonts w:ascii="Avenir Next Regular" w:eastAsia="MS Mincho" w:hAnsi="Avenir Next Regular"/>
      <w:b/>
      <w:color w:val="00000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nasonic.com/global" TargetMode="External"/><Relationship Id="rId12" Type="http://schemas.openxmlformats.org/officeDocument/2006/relationships/hyperlink" Target="https://www.lumixgexperience.panasonic.de/" TargetMode="External"/><Relationship Id="rId13" Type="http://schemas.openxmlformats.org/officeDocument/2006/relationships/hyperlink" Target="http://www.experience.panasonic.de/" TargetMode="External"/><Relationship Id="rId14" Type="http://schemas.openxmlformats.org/officeDocument/2006/relationships/hyperlink" Target="mailto:presse.kontakt@eu.panasonic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asonic.com/de/presse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www.youtube.com/playlist?list=PL38D7A3980A7AD3F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F6D4-DB7D-574A-829A-113521E0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3</Pages>
  <Words>917</Words>
  <Characters>5780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Ich-AG</Company>
  <LinksUpToDate>false</LinksUpToDate>
  <CharactersWithSpaces>6684</CharactersWithSpaces>
  <SharedDoc>false</SharedDoc>
  <HyperlinkBase/>
  <HLinks>
    <vt:vector size="30" baseType="variant">
      <vt:variant>
        <vt:i4>65586</vt:i4>
      </vt:variant>
      <vt:variant>
        <vt:i4>9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6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2359419</vt:i4>
      </vt:variant>
      <vt:variant>
        <vt:i4>3</vt:i4>
      </vt:variant>
      <vt:variant>
        <vt:i4>0</vt:i4>
      </vt:variant>
      <vt:variant>
        <vt:i4>5</vt:i4>
      </vt:variant>
      <vt:variant>
        <vt:lpwstr>http://panasonic.jp/support/global/cs/dsc/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http://www.presse.panasonic.de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dc:description/>
  <cp:lastModifiedBy>Microsoft Office-Anwender</cp:lastModifiedBy>
  <cp:revision>7</cp:revision>
  <cp:lastPrinted>2019-01-08T10:15:00Z</cp:lastPrinted>
  <dcterms:created xsi:type="dcterms:W3CDTF">2019-01-03T11:02:00Z</dcterms:created>
  <dcterms:modified xsi:type="dcterms:W3CDTF">2019-01-08T10:15:00Z</dcterms:modified>
  <cp:category/>
</cp:coreProperties>
</file>