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713C" w14:textId="7DF7058D" w:rsidR="00C606C6" w:rsidRPr="00A75CA8" w:rsidRDefault="00C606C6">
      <w:pPr>
        <w:pStyle w:val="Kopfzeile"/>
        <w:tabs>
          <w:tab w:val="clear" w:pos="4153"/>
          <w:tab w:val="clear" w:pos="8306"/>
        </w:tabs>
        <w:rPr>
          <w:rFonts w:ascii="DIN-Bold" w:hAnsi="DIN-Bold" w:cs="Arial"/>
          <w:sz w:val="20"/>
          <w:lang w:val="de-DE"/>
        </w:rPr>
      </w:pPr>
    </w:p>
    <w:p w14:paraId="487F8E54" w14:textId="67EC5EDC" w:rsidR="006A5758" w:rsidRPr="005D652D" w:rsidRDefault="004D278A" w:rsidP="006A5758">
      <w:pPr>
        <w:framePr w:w="7747" w:h="295" w:hSpace="142" w:wrap="around" w:vAnchor="page" w:hAnchor="page" w:x="908" w:y="4991" w:anchorLock="1"/>
        <w:rPr>
          <w:rFonts w:ascii="DIN-Medium" w:hAnsi="DIN-Medium"/>
          <w:sz w:val="31"/>
          <w:lang w:val="de-DE"/>
        </w:rPr>
      </w:pPr>
      <w:r>
        <w:rPr>
          <w:rFonts w:ascii="DIN-Medium" w:hAnsi="DIN-Medium"/>
          <w:sz w:val="31"/>
          <w:lang w:val="de-DE"/>
        </w:rPr>
        <w:t>Panasonic präsentiert neue 4K-50p/60p-Camcorder</w:t>
      </w:r>
      <w:r w:rsidR="00DB362F">
        <w:rPr>
          <w:rFonts w:ascii="DIN-Medium" w:hAnsi="DIN-Medium"/>
          <w:sz w:val="31"/>
          <w:lang w:val="de-DE"/>
        </w:rPr>
        <w:br/>
      </w:r>
      <w:r>
        <w:rPr>
          <w:rFonts w:ascii="DIN-Black" w:hAnsi="DIN-Black"/>
          <w:sz w:val="25"/>
          <w:lang w:val="de-DE"/>
        </w:rPr>
        <w:t>1-Zoll-Sensor, 24,5mm</w:t>
      </w:r>
      <w:r w:rsidRPr="004D278A">
        <w:rPr>
          <w:rFonts w:ascii="DIN-Black" w:hAnsi="DIN-Black"/>
          <w:sz w:val="25"/>
          <w:vertAlign w:val="superscript"/>
          <w:lang w:val="de-DE"/>
        </w:rPr>
        <w:t>1</w:t>
      </w:r>
      <w:r>
        <w:rPr>
          <w:rFonts w:ascii="DIN-Black" w:hAnsi="DIN-Black"/>
          <w:sz w:val="25"/>
          <w:lang w:val="de-DE"/>
        </w:rPr>
        <w:t xml:space="preserve">-Weitwinkel-Objektiv und 20-fach </w:t>
      </w:r>
      <w:proofErr w:type="gramStart"/>
      <w:r>
        <w:rPr>
          <w:rFonts w:ascii="DIN-Black" w:hAnsi="DIN-Black"/>
          <w:sz w:val="25"/>
          <w:lang w:val="de-DE"/>
        </w:rPr>
        <w:t>optischer Zoom</w:t>
      </w:r>
      <w:proofErr w:type="gramEnd"/>
    </w:p>
    <w:p w14:paraId="202D04A9" w14:textId="77777777" w:rsidR="00C7182B" w:rsidRDefault="008460A2" w:rsidP="00C7182B">
      <w:pPr>
        <w:framePr w:w="7774" w:h="1246" w:hRule="exact" w:hSpace="142" w:wrap="around" w:vAnchor="page" w:hAnchor="page" w:x="914" w:y="3631" w:anchorLock="1"/>
        <w:spacing w:before="120" w:line="220" w:lineRule="exact"/>
        <w:rPr>
          <w:rFonts w:ascii="DIN-Black" w:hAnsi="DIN-Black"/>
          <w:color w:val="000000"/>
          <w:sz w:val="31"/>
          <w:lang w:val="de-DE"/>
        </w:rPr>
      </w:pPr>
      <w:r w:rsidRPr="00750EBE">
        <w:rPr>
          <w:rFonts w:ascii="DIN-Black" w:hAnsi="DIN-Black"/>
          <w:color w:val="000000"/>
          <w:sz w:val="31"/>
          <w:lang w:val="de-DE"/>
        </w:rPr>
        <w:t>PRESSEINFORMATION</w:t>
      </w:r>
    </w:p>
    <w:p w14:paraId="42C9B02E" w14:textId="4DBB2952" w:rsidR="008460A2" w:rsidRPr="00E62B63" w:rsidRDefault="00EC7532" w:rsidP="00C7182B">
      <w:pPr>
        <w:framePr w:w="7774" w:h="1246" w:hRule="exact" w:hSpace="142" w:wrap="around" w:vAnchor="page" w:hAnchor="page" w:x="914" w:y="3631" w:anchorLock="1"/>
        <w:spacing w:before="120" w:line="220" w:lineRule="exact"/>
        <w:rPr>
          <w:rFonts w:ascii="Arial" w:hAnsi="Arial"/>
          <w:color w:val="808080"/>
          <w:sz w:val="22"/>
          <w:lang w:val="de-DE"/>
        </w:rPr>
      </w:pPr>
      <w:r w:rsidRPr="00C7182B">
        <w:rPr>
          <w:rFonts w:ascii="DIN-Black" w:hAnsi="DIN-Black"/>
          <w:color w:val="808080"/>
          <w:szCs w:val="24"/>
          <w:lang w:val="de-DE"/>
        </w:rPr>
        <w:t>September</w:t>
      </w:r>
      <w:r w:rsidR="008460A2" w:rsidRPr="00C7182B">
        <w:rPr>
          <w:rFonts w:ascii="DIN-Black" w:hAnsi="DIN-Black"/>
          <w:color w:val="808080"/>
          <w:szCs w:val="24"/>
          <w:lang w:val="de-DE"/>
        </w:rPr>
        <w:t xml:space="preserve"> 20</w:t>
      </w:r>
      <w:r w:rsidR="00E522E5" w:rsidRPr="00C7182B">
        <w:rPr>
          <w:rFonts w:ascii="DIN-Black" w:hAnsi="DIN-Black"/>
          <w:color w:val="808080"/>
          <w:szCs w:val="24"/>
          <w:lang w:val="de-DE"/>
        </w:rPr>
        <w:t>2</w:t>
      </w:r>
      <w:r w:rsidR="00E62B63" w:rsidRPr="00C7182B">
        <w:rPr>
          <w:rFonts w:ascii="DIN-Black" w:hAnsi="DIN-Black"/>
          <w:color w:val="808080"/>
          <w:szCs w:val="24"/>
          <w:lang w:val="de-DE"/>
        </w:rPr>
        <w:t>2</w:t>
      </w:r>
    </w:p>
    <w:p w14:paraId="4D0116B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4236C7D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2DE472E"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18FCD9F"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099714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0B1F042"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C457DE3"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190706B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885685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434D44B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AF24F2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F6FDE2E"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BE91119"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D4DAEB4"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1E250B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4465A07"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BAB167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7DA959C"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81360F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5646AD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D941FA8"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14F48073"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F19691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D7E5E69"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B30633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833453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162CDCA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31AECDC"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B0950F5"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899C366"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078A227"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43E92C4"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1683039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0B97655"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D922209"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06F01B4"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97C935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F1EAB96"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4503E19E"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11D37D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CF3C4F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2AB4179"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18E912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351AD84"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5F40FE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0FE96D2" w14:textId="52A64EDF" w:rsidR="00192093" w:rsidRDefault="00192093" w:rsidP="000A4552">
      <w:pPr>
        <w:framePr w:w="2155" w:h="7655" w:hSpace="142" w:wrap="around" w:vAnchor="page" w:hAnchor="page" w:x="8904" w:y="4865" w:anchorLock="1"/>
        <w:rPr>
          <w:rFonts w:ascii="DIN-Medium" w:hAnsi="DIN-Medium"/>
          <w:sz w:val="14"/>
          <w:szCs w:val="14"/>
          <w:lang w:val="de-DE"/>
        </w:rPr>
      </w:pPr>
    </w:p>
    <w:p w14:paraId="512CB18E" w14:textId="74F92D6D" w:rsidR="00192093" w:rsidRDefault="00192093" w:rsidP="000A4552">
      <w:pPr>
        <w:framePr w:w="2155" w:h="7655" w:hSpace="142" w:wrap="around" w:vAnchor="page" w:hAnchor="page" w:x="8904" w:y="4865" w:anchorLock="1"/>
        <w:rPr>
          <w:rFonts w:ascii="DIN-Medium" w:hAnsi="DIN-Medium"/>
          <w:sz w:val="14"/>
          <w:szCs w:val="14"/>
          <w:lang w:val="de-DE"/>
        </w:rPr>
      </w:pPr>
    </w:p>
    <w:p w14:paraId="5A5622FA" w14:textId="77777777" w:rsidR="00556A03" w:rsidRDefault="00556A03" w:rsidP="000A4552">
      <w:pPr>
        <w:framePr w:w="2155" w:h="7655" w:hSpace="142" w:wrap="around" w:vAnchor="page" w:hAnchor="page" w:x="8904" w:y="4865" w:anchorLock="1"/>
        <w:rPr>
          <w:rFonts w:ascii="DIN-Medium" w:hAnsi="DIN-Medium"/>
          <w:sz w:val="14"/>
          <w:szCs w:val="14"/>
          <w:lang w:val="de-DE"/>
        </w:rPr>
      </w:pPr>
    </w:p>
    <w:p w14:paraId="68AB597A" w14:textId="6BC45F3C" w:rsidR="00192093" w:rsidRDefault="00192093" w:rsidP="000A4552">
      <w:pPr>
        <w:framePr w:w="2155" w:h="7655" w:hSpace="142" w:wrap="around" w:vAnchor="page" w:hAnchor="page" w:x="8904" w:y="4865" w:anchorLock="1"/>
        <w:rPr>
          <w:rFonts w:ascii="DIN-Medium" w:hAnsi="DIN-Medium"/>
          <w:sz w:val="14"/>
          <w:szCs w:val="14"/>
          <w:lang w:val="de-DE"/>
        </w:rPr>
      </w:pPr>
    </w:p>
    <w:p w14:paraId="67866546" w14:textId="77777777" w:rsidR="00556A03" w:rsidRDefault="00556A03" w:rsidP="000A4552">
      <w:pPr>
        <w:framePr w:w="2155" w:h="7655" w:hSpace="142" w:wrap="around" w:vAnchor="page" w:hAnchor="page" w:x="8904" w:y="4865" w:anchorLock="1"/>
        <w:rPr>
          <w:rFonts w:ascii="DIN-Medium" w:hAnsi="DIN-Medium"/>
          <w:sz w:val="14"/>
          <w:szCs w:val="14"/>
          <w:lang w:val="de-DE"/>
        </w:rPr>
      </w:pPr>
    </w:p>
    <w:p w14:paraId="716F96A9" w14:textId="6EB7E845" w:rsidR="000A4552" w:rsidRPr="00053395" w:rsidRDefault="000A4552" w:rsidP="000A4552">
      <w:pPr>
        <w:framePr w:w="2155" w:h="7655" w:hSpace="142" w:wrap="around" w:vAnchor="page" w:hAnchor="page" w:x="8904" w:y="4865" w:anchorLock="1"/>
        <w:rPr>
          <w:rFonts w:ascii="DIN-Medium" w:hAnsi="DIN-Medium"/>
          <w:sz w:val="14"/>
          <w:szCs w:val="14"/>
          <w:lang w:val="de-CH"/>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r w:rsidR="00A3375C">
        <w:fldChar w:fldCharType="begin"/>
      </w:r>
      <w:r w:rsidR="00A3375C" w:rsidRPr="00A3375C">
        <w:rPr>
          <w:lang w:val="de-CH"/>
        </w:rPr>
        <w:instrText xml:space="preserve"> HYPERLINK "https://www.panasonic.com/ch/de/corporate/presse.html" </w:instrText>
      </w:r>
      <w:r w:rsidR="00A3375C">
        <w:fldChar w:fldCharType="separate"/>
      </w:r>
      <w:r w:rsidR="00053395" w:rsidRPr="00053395">
        <w:rPr>
          <w:rStyle w:val="Hyperlink"/>
          <w:rFonts w:ascii="DIN-Medium" w:hAnsi="DIN-Medium"/>
          <w:sz w:val="14"/>
          <w:szCs w:val="14"/>
          <w:lang w:val="de-DE"/>
        </w:rPr>
        <w:t>https://www.panasonic.com/ch/de/</w:t>
      </w:r>
      <w:r w:rsidR="00053395" w:rsidRPr="00053395">
        <w:rPr>
          <w:rStyle w:val="Hyperlink"/>
          <w:rFonts w:ascii="DIN-Medium" w:hAnsi="DIN-Medium"/>
          <w:sz w:val="14"/>
          <w:szCs w:val="14"/>
          <w:lang w:val="de-DE"/>
        </w:rPr>
        <w:br/>
      </w:r>
      <w:proofErr w:type="spellStart"/>
      <w:r w:rsidR="00053395" w:rsidRPr="00053395">
        <w:rPr>
          <w:rStyle w:val="Hyperlink"/>
          <w:rFonts w:ascii="DIN-Medium" w:hAnsi="DIN-Medium"/>
          <w:sz w:val="14"/>
          <w:szCs w:val="14"/>
          <w:lang w:val="de-DE"/>
        </w:rPr>
        <w:t>corporate</w:t>
      </w:r>
      <w:proofErr w:type="spellEnd"/>
      <w:r w:rsidR="00053395" w:rsidRPr="00053395">
        <w:rPr>
          <w:rStyle w:val="Hyperlink"/>
          <w:rFonts w:ascii="DIN-Medium" w:hAnsi="DIN-Medium"/>
          <w:sz w:val="14"/>
          <w:szCs w:val="14"/>
          <w:lang w:val="de-DE"/>
        </w:rPr>
        <w:t>/presse.html</w:t>
      </w:r>
      <w:r w:rsidR="00A3375C">
        <w:rPr>
          <w:rStyle w:val="Hyperlink"/>
          <w:rFonts w:ascii="DIN-Medium" w:hAnsi="DIN-Medium"/>
          <w:sz w:val="14"/>
          <w:szCs w:val="14"/>
          <w:lang w:val="de-DE"/>
        </w:rPr>
        <w:fldChar w:fldCharType="end"/>
      </w:r>
    </w:p>
    <w:p w14:paraId="0C3872B7" w14:textId="1E02B3C3" w:rsidR="004D278A" w:rsidRPr="004D278A" w:rsidRDefault="00EC7532" w:rsidP="004D278A">
      <w:pPr>
        <w:pStyle w:val="mm"/>
        <w:rPr>
          <w:rFonts w:ascii="DIN-Bold" w:hAnsi="DIN-Bold"/>
          <w:b/>
          <w:bCs/>
          <w:sz w:val="20"/>
          <w:lang w:val="de-DE"/>
        </w:rPr>
      </w:pPr>
      <w:r>
        <w:rPr>
          <w:rFonts w:ascii="DIN-Bold" w:hAnsi="DIN-Bold"/>
          <w:b/>
          <w:bCs/>
          <w:noProof/>
          <w:sz w:val="20"/>
          <w:lang w:val="de-DE"/>
        </w:rPr>
        <w:drawing>
          <wp:anchor distT="0" distB="0" distL="114300" distR="114300" simplePos="0" relativeHeight="251658240" behindDoc="0" locked="0" layoutInCell="1" allowOverlap="1" wp14:anchorId="57BDFD43" wp14:editId="4C333900">
            <wp:simplePos x="0" y="0"/>
            <wp:positionH relativeFrom="column">
              <wp:posOffset>7620</wp:posOffset>
            </wp:positionH>
            <wp:positionV relativeFrom="paragraph">
              <wp:posOffset>33020</wp:posOffset>
            </wp:positionV>
            <wp:extent cx="1971675" cy="1313180"/>
            <wp:effectExtent l="0" t="0" r="0" b="0"/>
            <wp:wrapThrough wrapText="bothSides">
              <wp:wrapPolygon edited="0">
                <wp:start x="0" y="0"/>
                <wp:lineTo x="0" y="21308"/>
                <wp:lineTo x="21426" y="21308"/>
                <wp:lineTo x="2142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a:stretch>
                      <a:fillRect/>
                    </a:stretch>
                  </pic:blipFill>
                  <pic:spPr>
                    <a:xfrm>
                      <a:off x="0" y="0"/>
                      <a:ext cx="1971675" cy="1313180"/>
                    </a:xfrm>
                    <a:prstGeom prst="rect">
                      <a:avLst/>
                    </a:prstGeom>
                  </pic:spPr>
                </pic:pic>
              </a:graphicData>
            </a:graphic>
            <wp14:sizeRelH relativeFrom="page">
              <wp14:pctWidth>0</wp14:pctWidth>
            </wp14:sizeRelH>
            <wp14:sizeRelV relativeFrom="page">
              <wp14:pctHeight>0</wp14:pctHeight>
            </wp14:sizeRelV>
          </wp:anchor>
        </w:drawing>
      </w:r>
      <w:r w:rsidR="00C7182B">
        <w:rPr>
          <w:rFonts w:ascii="DIN-Bold" w:hAnsi="DIN-Bold"/>
          <w:b/>
          <w:bCs/>
          <w:sz w:val="20"/>
          <w:lang w:val="de-DE"/>
        </w:rPr>
        <w:t>Rotkreuz</w:t>
      </w:r>
      <w:r w:rsidR="008460A2" w:rsidRPr="00EE4169">
        <w:rPr>
          <w:rFonts w:ascii="DIN-Bold" w:hAnsi="DIN-Bold"/>
          <w:b/>
          <w:bCs/>
          <w:sz w:val="20"/>
          <w:lang w:val="de-DE"/>
        </w:rPr>
        <w:t xml:space="preserve">, </w:t>
      </w:r>
      <w:r>
        <w:rPr>
          <w:rFonts w:ascii="DIN-Bold" w:hAnsi="DIN-Bold"/>
          <w:b/>
          <w:bCs/>
          <w:sz w:val="20"/>
          <w:lang w:val="de-DE"/>
        </w:rPr>
        <w:t>September</w:t>
      </w:r>
      <w:r w:rsidR="00656CCD">
        <w:rPr>
          <w:rFonts w:ascii="DIN-Bold" w:hAnsi="DIN-Bold"/>
          <w:b/>
          <w:bCs/>
          <w:sz w:val="20"/>
          <w:lang w:val="de-DE"/>
        </w:rPr>
        <w:t xml:space="preserve"> </w:t>
      </w:r>
      <w:r w:rsidR="00C40805" w:rsidRPr="00EE4169">
        <w:rPr>
          <w:rFonts w:ascii="DIN-Bold" w:hAnsi="DIN-Bold"/>
          <w:b/>
          <w:bCs/>
          <w:sz w:val="20"/>
          <w:lang w:val="de-DE"/>
        </w:rPr>
        <w:t>20</w:t>
      </w:r>
      <w:r w:rsidR="00C068BE" w:rsidRPr="00EE4169">
        <w:rPr>
          <w:rFonts w:ascii="DIN-Bold" w:hAnsi="DIN-Bold"/>
          <w:b/>
          <w:bCs/>
          <w:sz w:val="20"/>
          <w:lang w:val="de-DE"/>
        </w:rPr>
        <w:t>2</w:t>
      </w:r>
      <w:r w:rsidR="00702004">
        <w:rPr>
          <w:rFonts w:ascii="DIN-Bold" w:hAnsi="DIN-Bold"/>
          <w:b/>
          <w:bCs/>
          <w:sz w:val="20"/>
          <w:lang w:val="de-DE"/>
        </w:rPr>
        <w:t>2</w:t>
      </w:r>
      <w:r w:rsidR="008460A2" w:rsidRPr="00714E61">
        <w:rPr>
          <w:rFonts w:ascii="DIN-Bold" w:hAnsi="DIN-Bold"/>
          <w:sz w:val="20"/>
          <w:lang w:val="de-DE"/>
        </w:rPr>
        <w:t xml:space="preserve"> </w:t>
      </w:r>
      <w:r w:rsidR="006342D5" w:rsidRPr="00EE4169">
        <w:rPr>
          <w:rFonts w:ascii="DIN-Bold" w:hAnsi="DIN-Bold"/>
          <w:b/>
          <w:bCs/>
          <w:sz w:val="20"/>
          <w:lang w:val="de-DE"/>
        </w:rPr>
        <w:t xml:space="preserve">– </w:t>
      </w:r>
      <w:r w:rsidR="004D278A" w:rsidRPr="004D278A">
        <w:rPr>
          <w:rFonts w:ascii="DIN-Bold" w:hAnsi="DIN-Bold"/>
          <w:b/>
          <w:bCs/>
          <w:sz w:val="20"/>
          <w:lang w:val="de-DE"/>
        </w:rPr>
        <w:t>Panasonic präsentiert die beiden für den professionellen Markt bestimmten neuen 4K-Camcorder HC-X2 und HC-X20 mit 1-Zoll-Sensor. Sie liefern genau die Funktionen und Leistung, die derzeit von professionellen Anwendern erwartet werden. So zeichnen sie sich durch eine exzellente Gewichtsverteilung aus, was sie ideal für die Produktion von Nachrichten, Interviews und Event-Video macht. Denn die Camcorder HC-X2 und HC-X20 wurden zielgerichtet für den sich stabil entwickelnden Hand-Camcorder-Markt entwickelt, der nicht von DSLR-Kameras und Smartphones ersetzbar ist. Die neuen Camcorder überzeugen mit ihrer Video-Performance und einer sehr guten Erweiterbarkeit.</w:t>
      </w:r>
    </w:p>
    <w:p w14:paraId="1F28A021" w14:textId="77777777" w:rsidR="00F31245" w:rsidRPr="005F44EC" w:rsidRDefault="00F31245" w:rsidP="00EC7532">
      <w:pPr>
        <w:rPr>
          <w:rFonts w:ascii="DIN-Regular" w:hAnsi="DIN-Regular"/>
          <w:color w:val="000000"/>
          <w:sz w:val="20"/>
          <w:lang w:val="de-DE" w:eastAsia="de-DE"/>
        </w:rPr>
      </w:pPr>
    </w:p>
    <w:p w14:paraId="624BD6C5" w14:textId="60A22400" w:rsidR="004D278A" w:rsidRPr="004D278A" w:rsidRDefault="004D278A" w:rsidP="004D278A">
      <w:pPr>
        <w:pStyle w:val="mm"/>
        <w:rPr>
          <w:rFonts w:ascii="DIN-Regular" w:hAnsi="DIN-Regular"/>
          <w:sz w:val="20"/>
          <w:lang w:val="de-DE" w:eastAsia="de-DE"/>
        </w:rPr>
      </w:pPr>
      <w:r w:rsidRPr="004D278A">
        <w:rPr>
          <w:rFonts w:ascii="DIN-Regular" w:hAnsi="DIN-Regular"/>
          <w:sz w:val="20"/>
          <w:lang w:val="de-DE" w:eastAsia="de-DE"/>
        </w:rPr>
        <w:t xml:space="preserve">Dank 20-fachem optischen Zoom, 24,5-mm-Weitwinkel für UHD- wie </w:t>
      </w:r>
      <w:proofErr w:type="spellStart"/>
      <w:r w:rsidRPr="004D278A">
        <w:rPr>
          <w:rFonts w:ascii="DIN-Regular" w:hAnsi="DIN-Regular"/>
          <w:sz w:val="20"/>
          <w:lang w:val="de-DE" w:eastAsia="de-DE"/>
        </w:rPr>
        <w:t>Full</w:t>
      </w:r>
      <w:proofErr w:type="spellEnd"/>
      <w:r w:rsidRPr="004D278A">
        <w:rPr>
          <w:rFonts w:ascii="DIN-Regular" w:hAnsi="DIN-Regular"/>
          <w:sz w:val="20"/>
          <w:lang w:val="de-DE" w:eastAsia="de-DE"/>
        </w:rPr>
        <w:t xml:space="preserve">-HD-Aufnahmen und einem </w:t>
      </w:r>
      <w:proofErr w:type="spellStart"/>
      <w:r w:rsidRPr="004D278A">
        <w:rPr>
          <w:rFonts w:ascii="DIN-Regular" w:hAnsi="DIN-Regular"/>
          <w:sz w:val="20"/>
          <w:lang w:val="de-DE" w:eastAsia="de-DE"/>
        </w:rPr>
        <w:t>äu</w:t>
      </w:r>
      <w:r w:rsidR="00053395">
        <w:rPr>
          <w:rFonts w:ascii="DIN-Regular" w:hAnsi="DIN-Regular"/>
          <w:sz w:val="20"/>
          <w:lang w:val="de-DE" w:eastAsia="de-DE"/>
        </w:rPr>
        <w:t>ss</w:t>
      </w:r>
      <w:r w:rsidRPr="004D278A">
        <w:rPr>
          <w:rFonts w:ascii="DIN-Regular" w:hAnsi="DIN-Regular"/>
          <w:sz w:val="20"/>
          <w:lang w:val="de-DE" w:eastAsia="de-DE"/>
        </w:rPr>
        <w:t>erst</w:t>
      </w:r>
      <w:proofErr w:type="spellEnd"/>
      <w:r w:rsidRPr="004D278A">
        <w:rPr>
          <w:rFonts w:ascii="DIN-Regular" w:hAnsi="DIN-Regular"/>
          <w:sz w:val="20"/>
          <w:lang w:val="de-DE" w:eastAsia="de-DE"/>
        </w:rPr>
        <w:t xml:space="preserve"> präzisen Autofokus mit neuer Gesichtserkennung und verbesserter Genauigkeit sowie dem 5-Achsen Hybrid O.I.S.+ liefern die Camcorder HC-X2/X20 eine so hohe optische Leistung. Videos speichern die Camcorder intern mit 4:2:2 10-Bit 4K 30p/25p sowie dem neuen, </w:t>
      </w:r>
      <w:proofErr w:type="spellStart"/>
      <w:r w:rsidRPr="004D278A">
        <w:rPr>
          <w:rFonts w:ascii="DIN-Regular" w:hAnsi="DIN-Regular"/>
          <w:sz w:val="20"/>
          <w:lang w:val="de-DE" w:eastAsia="de-DE"/>
        </w:rPr>
        <w:t>äu</w:t>
      </w:r>
      <w:r w:rsidR="00053395">
        <w:rPr>
          <w:rFonts w:ascii="DIN-Regular" w:hAnsi="DIN-Regular"/>
          <w:sz w:val="20"/>
          <w:lang w:val="de-DE" w:eastAsia="de-DE"/>
        </w:rPr>
        <w:t>ss</w:t>
      </w:r>
      <w:r w:rsidRPr="004D278A">
        <w:rPr>
          <w:rFonts w:ascii="DIN-Regular" w:hAnsi="DIN-Regular"/>
          <w:sz w:val="20"/>
          <w:lang w:val="de-DE" w:eastAsia="de-DE"/>
        </w:rPr>
        <w:t>erst</w:t>
      </w:r>
      <w:proofErr w:type="spellEnd"/>
      <w:r w:rsidRPr="004D278A">
        <w:rPr>
          <w:rFonts w:ascii="DIN-Regular" w:hAnsi="DIN-Regular"/>
          <w:sz w:val="20"/>
          <w:lang w:val="de-DE" w:eastAsia="de-DE"/>
        </w:rPr>
        <w:t xml:space="preserve"> effektiven HEVC-Codec. Alternativ bieten sie zudem eine Vielzahl von</w:t>
      </w:r>
      <w:r>
        <w:rPr>
          <w:rFonts w:ascii="DIN-Regular" w:hAnsi="DIN-Regular"/>
          <w:sz w:val="20"/>
          <w:lang w:val="de-DE" w:eastAsia="de-DE"/>
        </w:rPr>
        <w:t xml:space="preserve"> </w:t>
      </w:r>
      <w:r w:rsidRPr="004D278A">
        <w:rPr>
          <w:rFonts w:ascii="DIN-Regular" w:hAnsi="DIN-Regular"/>
          <w:sz w:val="20"/>
          <w:lang w:val="de-DE" w:eastAsia="de-DE"/>
        </w:rPr>
        <w:t xml:space="preserve">Aufnahmeformaten und Auflösungen. </w:t>
      </w:r>
      <w:r w:rsidR="00053395">
        <w:rPr>
          <w:rFonts w:ascii="DIN-Regular" w:hAnsi="DIN-Regular"/>
          <w:sz w:val="20"/>
          <w:lang w:val="de-DE" w:eastAsia="de-DE"/>
        </w:rPr>
        <w:br/>
      </w:r>
      <w:r w:rsidRPr="004D278A">
        <w:rPr>
          <w:rFonts w:ascii="DIN-Regular" w:hAnsi="DIN-Regular"/>
          <w:sz w:val="20"/>
          <w:lang w:val="de-DE" w:eastAsia="de-DE"/>
        </w:rPr>
        <w:t xml:space="preserve">Mit der Super-Zeitlupe (120/100 </w:t>
      </w:r>
      <w:proofErr w:type="spellStart"/>
      <w:r w:rsidRPr="004D278A">
        <w:rPr>
          <w:rFonts w:ascii="DIN-Regular" w:hAnsi="DIN-Regular"/>
          <w:sz w:val="20"/>
          <w:lang w:val="de-DE" w:eastAsia="de-DE"/>
        </w:rPr>
        <w:t>fps</w:t>
      </w:r>
      <w:proofErr w:type="spellEnd"/>
      <w:r w:rsidRPr="004D278A">
        <w:rPr>
          <w:rFonts w:ascii="DIN-Regular" w:hAnsi="DIN-Regular"/>
          <w:sz w:val="20"/>
          <w:lang w:val="de-DE" w:eastAsia="de-DE"/>
        </w:rPr>
        <w:t xml:space="preserve">) und variablen Bildraten (VFR/Variable Frame Rate) von 2 bis 60 </w:t>
      </w:r>
      <w:proofErr w:type="spellStart"/>
      <w:r w:rsidRPr="004D278A">
        <w:rPr>
          <w:rFonts w:ascii="DIN-Regular" w:hAnsi="DIN-Regular"/>
          <w:sz w:val="20"/>
          <w:lang w:val="de-DE" w:eastAsia="de-DE"/>
        </w:rPr>
        <w:t>fps</w:t>
      </w:r>
      <w:proofErr w:type="spellEnd"/>
      <w:r w:rsidRPr="004D278A">
        <w:rPr>
          <w:rFonts w:ascii="DIN-Regular" w:hAnsi="DIN-Regular"/>
          <w:sz w:val="20"/>
          <w:lang w:val="de-DE" w:eastAsia="de-DE"/>
        </w:rPr>
        <w:t xml:space="preserve"> erlauben sie eine weite Spanne an Gestaltungsmöglichkeiten.</w:t>
      </w:r>
    </w:p>
    <w:p w14:paraId="127B3E9A" w14:textId="77777777" w:rsidR="004D278A" w:rsidRPr="004D278A" w:rsidRDefault="004D278A" w:rsidP="004D278A">
      <w:pPr>
        <w:pStyle w:val="mm"/>
        <w:rPr>
          <w:rFonts w:ascii="DIN-Regular" w:hAnsi="DIN-Regular"/>
          <w:sz w:val="20"/>
          <w:lang w:val="de-DE" w:eastAsia="de-DE"/>
        </w:rPr>
      </w:pPr>
    </w:p>
    <w:p w14:paraId="1D1D572A" w14:textId="77777777" w:rsidR="004D278A" w:rsidRPr="004D278A" w:rsidRDefault="004D278A" w:rsidP="004D278A">
      <w:pPr>
        <w:pStyle w:val="mm"/>
        <w:rPr>
          <w:rFonts w:ascii="DIN-Regular" w:hAnsi="DIN-Regular"/>
          <w:sz w:val="20"/>
          <w:lang w:val="de-DE" w:eastAsia="de-DE"/>
        </w:rPr>
      </w:pPr>
      <w:r w:rsidRPr="004D278A">
        <w:rPr>
          <w:rFonts w:ascii="DIN-Regular" w:hAnsi="DIN-Regular"/>
          <w:sz w:val="20"/>
          <w:lang w:val="de-DE" w:eastAsia="de-DE"/>
        </w:rPr>
        <w:t xml:space="preserve">Mit der gleichzeitigen Nutzung von LC-Display und Sucher, drei manuellen Einstellringen, 2-Kanal-XLR-Eingängen, integrierten ND-Filtern und den doppelten Speicherkarten-Schächten, die eine Aufnahme ohne Zeitbegrenzung ermöglichen, sowie eingebautem Wi-Fi bieten die Camcorder die Flexibilität für ganz unterschiedliche Anforderungen in der professionellen Videoproduktion. </w:t>
      </w:r>
    </w:p>
    <w:p w14:paraId="09A5A919" w14:textId="4D7FBCFB" w:rsidR="004D278A" w:rsidRPr="004D278A" w:rsidRDefault="004D278A" w:rsidP="004D278A">
      <w:pPr>
        <w:pStyle w:val="mm"/>
        <w:rPr>
          <w:rFonts w:ascii="DIN-Regular" w:hAnsi="DIN-Regular"/>
          <w:sz w:val="20"/>
          <w:lang w:val="de-DE" w:eastAsia="de-DE"/>
        </w:rPr>
      </w:pPr>
      <w:r w:rsidRPr="004D278A">
        <w:rPr>
          <w:rFonts w:ascii="DIN-Regular" w:hAnsi="DIN-Regular"/>
          <w:sz w:val="20"/>
          <w:lang w:val="de-DE" w:eastAsia="de-DE"/>
        </w:rPr>
        <w:t>Das High-End-Modell HC-X2 ist mit dem HLG</w:t>
      </w:r>
      <w:r w:rsidRPr="004D278A">
        <w:rPr>
          <w:rFonts w:ascii="DIN-Regular" w:hAnsi="DIN-Regular"/>
          <w:sz w:val="20"/>
          <w:vertAlign w:val="superscript"/>
          <w:lang w:val="de-DE" w:eastAsia="de-DE"/>
        </w:rPr>
        <w:t>2</w:t>
      </w:r>
      <w:r w:rsidRPr="004D278A">
        <w:rPr>
          <w:rFonts w:ascii="DIN-Regular" w:hAnsi="DIN-Regular"/>
          <w:sz w:val="20"/>
          <w:lang w:val="de-DE" w:eastAsia="de-DE"/>
        </w:rPr>
        <w:t xml:space="preserve">-Gamma-Modus und 13 Blendenstufen umfassendes V-Log für die Produktion von 4K HDR Videos so ausgestattet, dass er für den steigenden Bedarf nach Produktionen mit höherem Dynamikumfang gerecht wird. Der HC-X2 unterstützt die direkte Verbindung mit Ethernet-Terminals und den gleichzeitigen SDI/HDMI-Output. </w:t>
      </w:r>
      <w:proofErr w:type="spellStart"/>
      <w:r w:rsidRPr="004D278A">
        <w:rPr>
          <w:rFonts w:ascii="DIN-Regular" w:hAnsi="DIN-Regular"/>
          <w:sz w:val="20"/>
          <w:lang w:val="de-DE" w:eastAsia="de-DE"/>
        </w:rPr>
        <w:t>Au</w:t>
      </w:r>
      <w:r w:rsidR="00053395">
        <w:rPr>
          <w:rFonts w:ascii="DIN-Regular" w:hAnsi="DIN-Regular"/>
          <w:sz w:val="20"/>
          <w:lang w:val="de-DE" w:eastAsia="de-DE"/>
        </w:rPr>
        <w:t>ss</w:t>
      </w:r>
      <w:r w:rsidRPr="004D278A">
        <w:rPr>
          <w:rFonts w:ascii="DIN-Regular" w:hAnsi="DIN-Regular"/>
          <w:sz w:val="20"/>
          <w:lang w:val="de-DE" w:eastAsia="de-DE"/>
        </w:rPr>
        <w:t>erdem</w:t>
      </w:r>
      <w:proofErr w:type="spellEnd"/>
      <w:r w:rsidRPr="004D278A">
        <w:rPr>
          <w:rFonts w:ascii="DIN-Regular" w:hAnsi="DIN-Regular"/>
          <w:sz w:val="20"/>
          <w:lang w:val="de-DE" w:eastAsia="de-DE"/>
        </w:rPr>
        <w:t xml:space="preserve"> hat er HD-Live-Streaming-Fähigkeiten und unterstützt eine Vielzahl von Streaming-Protokollen. Panasonic hat den HC-X2 damit explizit für die professionellen Workflows von </w:t>
      </w:r>
      <w:r w:rsidRPr="004D278A">
        <w:rPr>
          <w:rFonts w:ascii="DIN-Regular" w:hAnsi="DIN-Regular"/>
          <w:sz w:val="20"/>
          <w:lang w:val="de-DE" w:eastAsia="de-DE"/>
        </w:rPr>
        <w:lastRenderedPageBreak/>
        <w:t>Nachrichten-Produktionen und fürs Streaming entwickelt. Der HC-X20 ist als Camcorder für einfachere Interview-Setups und Events im Independent-Bereich gedacht.</w:t>
      </w:r>
    </w:p>
    <w:p w14:paraId="0DECED82" w14:textId="3354D875" w:rsidR="00F53281" w:rsidRDefault="00F53281" w:rsidP="00EC7532">
      <w:pPr>
        <w:rPr>
          <w:rFonts w:ascii="DIN-Regular" w:hAnsi="DIN-Regular"/>
          <w:color w:val="000000"/>
          <w:sz w:val="20"/>
          <w:lang w:val="de-DE" w:eastAsia="de-DE"/>
        </w:rPr>
      </w:pPr>
    </w:p>
    <w:p w14:paraId="7E33E936" w14:textId="08B60D21" w:rsidR="004D278A" w:rsidRPr="004D278A" w:rsidRDefault="004D278A" w:rsidP="004D278A">
      <w:pPr>
        <w:rPr>
          <w:rFonts w:ascii="DIN-Regular" w:eastAsia="Courier New" w:hAnsi="DIN-Regular" w:cs="Arial"/>
          <w:color w:val="000000"/>
          <w:sz w:val="16"/>
          <w:szCs w:val="16"/>
          <w:lang w:val="de-DE" w:eastAsia="de-DE"/>
        </w:rPr>
      </w:pPr>
      <w:bookmarkStart w:id="0" w:name="_Hlk109487280"/>
      <w:r w:rsidRPr="004D278A">
        <w:rPr>
          <w:rFonts w:ascii="DIN-Regular" w:eastAsia="Courier New" w:hAnsi="DIN-Regular" w:cs="Arial"/>
          <w:color w:val="000000"/>
          <w:sz w:val="16"/>
          <w:szCs w:val="16"/>
          <w:vertAlign w:val="superscript"/>
          <w:lang w:val="de-DE" w:eastAsia="de-DE"/>
        </w:rPr>
        <w:t>1</w:t>
      </w:r>
      <w:bookmarkEnd w:id="0"/>
      <w:r w:rsidRPr="004D278A">
        <w:rPr>
          <w:rFonts w:ascii="DIN-Regular" w:eastAsia="Courier New" w:hAnsi="DIN-Regular" w:cs="Arial"/>
          <w:color w:val="000000"/>
          <w:sz w:val="16"/>
          <w:szCs w:val="16"/>
          <w:lang w:val="de-DE" w:eastAsia="de-DE"/>
        </w:rPr>
        <w:t xml:space="preserve"> 35mm äquivalent   </w:t>
      </w:r>
    </w:p>
    <w:p w14:paraId="2886C690" w14:textId="4B226475" w:rsidR="004D278A" w:rsidRPr="004D278A" w:rsidRDefault="004D278A" w:rsidP="004D278A">
      <w:pPr>
        <w:autoSpaceDE w:val="0"/>
        <w:autoSpaceDN w:val="0"/>
        <w:adjustRightInd w:val="0"/>
        <w:rPr>
          <w:rFonts w:ascii="DIN-Regular" w:eastAsia="Courier New" w:hAnsi="DIN-Regular" w:cs="Arial"/>
          <w:color w:val="000000"/>
          <w:sz w:val="16"/>
          <w:szCs w:val="16"/>
          <w:lang w:val="de-DE" w:eastAsia="de-DE"/>
        </w:rPr>
      </w:pPr>
      <w:r w:rsidRPr="004D278A">
        <w:rPr>
          <w:rFonts w:ascii="DIN-Regular" w:eastAsia="Courier New" w:hAnsi="DIN-Regular" w:cs="Arial"/>
          <w:color w:val="000000"/>
          <w:sz w:val="16"/>
          <w:szCs w:val="16"/>
          <w:vertAlign w:val="superscript"/>
          <w:lang w:val="de-DE" w:eastAsia="de-DE"/>
        </w:rPr>
        <w:t>2</w:t>
      </w:r>
      <w:r w:rsidRPr="004D278A">
        <w:rPr>
          <w:rFonts w:ascii="DIN-Regular" w:eastAsia="Courier New" w:hAnsi="DIN-Regular" w:cs="Arial"/>
          <w:color w:val="000000"/>
          <w:sz w:val="16"/>
          <w:szCs w:val="16"/>
          <w:lang w:val="de-DE" w:eastAsia="de-DE"/>
        </w:rPr>
        <w:t xml:space="preserve"> HLG ist ein Standard, der gemeinsam von NHK und BBC entwickelt wurde. Er ist standardisiert als ARIB STD-B67 oder ITU Rec. 2100.</w:t>
      </w:r>
    </w:p>
    <w:p w14:paraId="632D3B79" w14:textId="77777777" w:rsidR="004D278A" w:rsidRPr="005F44EC" w:rsidRDefault="004D278A" w:rsidP="00EC7532">
      <w:pPr>
        <w:rPr>
          <w:rFonts w:ascii="DIN-Regular" w:hAnsi="DIN-Regular"/>
          <w:color w:val="000000"/>
          <w:sz w:val="20"/>
          <w:lang w:val="de-DE" w:eastAsia="de-DE"/>
        </w:rPr>
      </w:pPr>
    </w:p>
    <w:p w14:paraId="344C5414" w14:textId="16C3E5BA" w:rsidR="004D278A" w:rsidRPr="004D278A" w:rsidRDefault="004D278A" w:rsidP="004D278A">
      <w:pPr>
        <w:spacing w:line="100" w:lineRule="atLeast"/>
        <w:rPr>
          <w:rFonts w:ascii="DIN-Regular" w:hAnsi="DIN-Regular"/>
          <w:color w:val="000000"/>
          <w:sz w:val="20"/>
          <w:lang w:val="de-DE" w:eastAsia="de-DE"/>
        </w:rPr>
      </w:pPr>
      <w:r w:rsidRPr="004D278A">
        <w:rPr>
          <w:rFonts w:ascii="DIN-Regular" w:hAnsi="DIN-Regular"/>
          <w:b/>
          <w:bCs/>
          <w:color w:val="000000"/>
          <w:sz w:val="20"/>
          <w:lang w:val="de-DE" w:eastAsia="de-DE"/>
        </w:rPr>
        <w:t>Bemerkenswerte optische Performance für präzise Aufnahmen</w:t>
      </w:r>
      <w:r>
        <w:rPr>
          <w:rFonts w:ascii="DIN-Regular" w:hAnsi="DIN-Regular"/>
          <w:color w:val="000000"/>
          <w:sz w:val="20"/>
          <w:lang w:val="de-DE" w:eastAsia="de-DE"/>
        </w:rPr>
        <w:br/>
      </w:r>
      <w:r w:rsidRPr="004D278A">
        <w:rPr>
          <w:rFonts w:ascii="DIN-Regular" w:hAnsi="DIN-Regular"/>
          <w:color w:val="000000"/>
          <w:sz w:val="20"/>
          <w:lang w:val="de-DE" w:eastAsia="de-DE"/>
        </w:rPr>
        <w:t xml:space="preserve">Das Objektiv besitzt ein </w:t>
      </w:r>
      <w:proofErr w:type="spellStart"/>
      <w:r w:rsidRPr="004D278A">
        <w:rPr>
          <w:rFonts w:ascii="DIN-Regular" w:hAnsi="DIN-Regular"/>
          <w:color w:val="000000"/>
          <w:sz w:val="20"/>
          <w:lang w:val="de-DE" w:eastAsia="de-DE"/>
        </w:rPr>
        <w:t>äu</w:t>
      </w:r>
      <w:r w:rsidR="00053395">
        <w:rPr>
          <w:rFonts w:ascii="DIN-Regular" w:hAnsi="DIN-Regular"/>
          <w:color w:val="000000"/>
          <w:sz w:val="20"/>
          <w:lang w:val="de-DE" w:eastAsia="de-DE"/>
        </w:rPr>
        <w:t>ss</w:t>
      </w:r>
      <w:r w:rsidRPr="004D278A">
        <w:rPr>
          <w:rFonts w:ascii="DIN-Regular" w:hAnsi="DIN-Regular"/>
          <w:color w:val="000000"/>
          <w:sz w:val="20"/>
          <w:lang w:val="de-DE" w:eastAsia="de-DE"/>
        </w:rPr>
        <w:t>erst</w:t>
      </w:r>
      <w:proofErr w:type="spellEnd"/>
      <w:r w:rsidRPr="004D278A">
        <w:rPr>
          <w:rFonts w:ascii="DIN-Regular" w:hAnsi="DIN-Regular"/>
          <w:color w:val="000000"/>
          <w:sz w:val="20"/>
          <w:lang w:val="de-DE" w:eastAsia="de-DE"/>
        </w:rPr>
        <w:t xml:space="preserve"> leistungsstarkes optisches 20x Zoom, das von 24,5mm</w:t>
      </w:r>
      <w:r w:rsidRPr="004D278A">
        <w:rPr>
          <w:rFonts w:ascii="DIN-Regular" w:hAnsi="DIN-Regular" w:hint="eastAsia"/>
          <w:color w:val="000000"/>
          <w:sz w:val="20"/>
          <w:lang w:val="de-DE" w:eastAsia="de-DE"/>
        </w:rPr>
        <w:t>*</w:t>
      </w:r>
      <w:r w:rsidRPr="004D278A">
        <w:rPr>
          <w:rFonts w:ascii="DIN-Regular" w:hAnsi="DIN-Regular"/>
          <w:color w:val="000000"/>
          <w:sz w:val="20"/>
          <w:lang w:val="de-DE" w:eastAsia="de-DE"/>
        </w:rPr>
        <w:t xml:space="preserve"> Weitwinkel bis 490mm</w:t>
      </w:r>
      <w:r w:rsidRPr="004D278A">
        <w:rPr>
          <w:rFonts w:ascii="DIN-Regular" w:hAnsi="DIN-Regular" w:hint="eastAsia"/>
          <w:color w:val="000000"/>
          <w:sz w:val="20"/>
          <w:lang w:val="de-DE" w:eastAsia="de-DE"/>
        </w:rPr>
        <w:t>*</w:t>
      </w:r>
      <w:r w:rsidRPr="004D278A">
        <w:rPr>
          <w:rFonts w:ascii="DIN-Regular" w:hAnsi="DIN-Regular"/>
          <w:color w:val="000000"/>
          <w:sz w:val="20"/>
          <w:lang w:val="de-DE" w:eastAsia="de-DE"/>
        </w:rPr>
        <w:t xml:space="preserve"> Tele reicht. Durch das innovative 4-Drive-Objektivsystem, das die vier Objektivgruppen unabhängig voneinander antreibt, ist der </w:t>
      </w:r>
      <w:proofErr w:type="spellStart"/>
      <w:r w:rsidRPr="004D278A">
        <w:rPr>
          <w:rFonts w:ascii="DIN-Regular" w:hAnsi="DIN-Regular"/>
          <w:color w:val="000000"/>
          <w:sz w:val="20"/>
          <w:lang w:val="de-DE" w:eastAsia="de-DE"/>
        </w:rPr>
        <w:t>gro</w:t>
      </w:r>
      <w:r w:rsidR="00053395">
        <w:rPr>
          <w:rFonts w:ascii="DIN-Regular" w:hAnsi="DIN-Regular"/>
          <w:color w:val="000000"/>
          <w:sz w:val="20"/>
          <w:lang w:val="de-DE" w:eastAsia="de-DE"/>
        </w:rPr>
        <w:t>ss</w:t>
      </w:r>
      <w:r w:rsidRPr="004D278A">
        <w:rPr>
          <w:rFonts w:ascii="DIN-Regular" w:hAnsi="DIN-Regular"/>
          <w:color w:val="000000"/>
          <w:sz w:val="20"/>
          <w:lang w:val="de-DE" w:eastAsia="de-DE"/>
        </w:rPr>
        <w:t>e</w:t>
      </w:r>
      <w:proofErr w:type="spellEnd"/>
      <w:r w:rsidRPr="004D278A">
        <w:rPr>
          <w:rFonts w:ascii="DIN-Regular" w:hAnsi="DIN-Regular"/>
          <w:color w:val="000000"/>
          <w:sz w:val="20"/>
          <w:lang w:val="de-DE" w:eastAsia="de-DE"/>
        </w:rPr>
        <w:t xml:space="preserve"> optische 20fach-Zoomfaktor in so einem kompakten Gehäuse möglich.</w:t>
      </w:r>
    </w:p>
    <w:p w14:paraId="6F425A68" w14:textId="1651B910" w:rsidR="004D278A" w:rsidRPr="004D278A" w:rsidRDefault="004D278A" w:rsidP="004D278A">
      <w:pPr>
        <w:rPr>
          <w:rFonts w:ascii="DIN-Regular" w:hAnsi="DIN-Regular"/>
          <w:color w:val="000000"/>
          <w:sz w:val="16"/>
          <w:szCs w:val="16"/>
          <w:lang w:val="de-DE" w:eastAsia="de-DE"/>
        </w:rPr>
      </w:pPr>
      <w:r>
        <w:rPr>
          <w:rFonts w:ascii="DIN-Regular" w:hAnsi="DIN-Regular"/>
          <w:color w:val="000000"/>
          <w:sz w:val="16"/>
          <w:szCs w:val="16"/>
          <w:lang w:val="de-DE" w:eastAsia="de-DE"/>
        </w:rPr>
        <w:br/>
      </w:r>
      <w:r w:rsidRPr="004D278A">
        <w:rPr>
          <w:rFonts w:ascii="DIN-Regular" w:hAnsi="DIN-Regular"/>
          <w:color w:val="000000"/>
          <w:sz w:val="16"/>
          <w:szCs w:val="16"/>
          <w:lang w:val="de-DE" w:eastAsia="de-DE"/>
        </w:rPr>
        <w:t xml:space="preserve">* 35mm äquivalent   </w:t>
      </w:r>
    </w:p>
    <w:p w14:paraId="0B1A2C61" w14:textId="5F932B22" w:rsidR="004D278A" w:rsidRDefault="004D278A" w:rsidP="00EC7532">
      <w:pPr>
        <w:rPr>
          <w:rFonts w:ascii="DIN-Regular" w:hAnsi="DIN-Regular"/>
          <w:color w:val="000000"/>
          <w:sz w:val="20"/>
          <w:lang w:val="de-DE" w:eastAsia="de-DE"/>
        </w:rPr>
      </w:pPr>
    </w:p>
    <w:p w14:paraId="5391D182" w14:textId="77777777" w:rsidR="004D278A" w:rsidRPr="004D278A" w:rsidRDefault="004D278A" w:rsidP="004D278A">
      <w:pPr>
        <w:spacing w:line="100" w:lineRule="atLeast"/>
        <w:ind w:left="2"/>
        <w:rPr>
          <w:rFonts w:ascii="DIN-Regular" w:hAnsi="DIN-Regular"/>
          <w:color w:val="000000"/>
          <w:sz w:val="20"/>
          <w:lang w:val="de-DE" w:eastAsia="de-DE"/>
        </w:rPr>
      </w:pPr>
      <w:r>
        <w:rPr>
          <w:rFonts w:ascii="DIN-Regular" w:hAnsi="DIN-Regular"/>
          <w:b/>
          <w:bCs/>
          <w:color w:val="000000"/>
          <w:sz w:val="20"/>
          <w:lang w:val="de-DE" w:eastAsia="de-DE"/>
        </w:rPr>
        <w:t>Blitzschneller, präziser Autofokus mit Gesichtserkennung</w:t>
      </w:r>
      <w:r>
        <w:rPr>
          <w:rFonts w:ascii="DIN-Regular" w:hAnsi="DIN-Regular"/>
          <w:color w:val="000000"/>
          <w:sz w:val="20"/>
          <w:lang w:val="de-DE" w:eastAsia="de-DE"/>
        </w:rPr>
        <w:br/>
      </w:r>
      <w:bookmarkStart w:id="1" w:name="_Hlk26471335"/>
      <w:r w:rsidRPr="004D278A">
        <w:rPr>
          <w:rFonts w:ascii="DIN-Regular" w:hAnsi="DIN-Regular"/>
          <w:color w:val="000000"/>
          <w:sz w:val="20"/>
          <w:lang w:val="de-DE" w:eastAsia="de-DE"/>
        </w:rPr>
        <w:t xml:space="preserve">Eine überragende Fokusgeschwindigkeit, Zuverlässigkeit und Verfolgungsleistung für 4K wie </w:t>
      </w:r>
      <w:proofErr w:type="spellStart"/>
      <w:r w:rsidRPr="004D278A">
        <w:rPr>
          <w:rFonts w:ascii="DIN-Regular" w:hAnsi="DIN-Regular"/>
          <w:color w:val="000000"/>
          <w:sz w:val="20"/>
          <w:lang w:val="de-DE" w:eastAsia="de-DE"/>
        </w:rPr>
        <w:t>Full</w:t>
      </w:r>
      <w:proofErr w:type="spellEnd"/>
      <w:r w:rsidRPr="004D278A">
        <w:rPr>
          <w:rFonts w:ascii="DIN-Regular" w:hAnsi="DIN-Regular"/>
          <w:color w:val="000000"/>
          <w:sz w:val="20"/>
          <w:lang w:val="de-DE" w:eastAsia="de-DE"/>
        </w:rPr>
        <w:t>-HD wird dank Gesichtserkennung AF/AE</w:t>
      </w:r>
      <w:r w:rsidRPr="004D278A">
        <w:rPr>
          <w:rFonts w:ascii="DIN-Regular" w:hAnsi="DIN-Regular" w:hint="eastAsia"/>
          <w:color w:val="000000"/>
          <w:sz w:val="20"/>
          <w:lang w:val="de-DE" w:eastAsia="de-DE"/>
        </w:rPr>
        <w:t xml:space="preserve"> </w:t>
      </w:r>
      <w:r w:rsidRPr="004D278A">
        <w:rPr>
          <w:rFonts w:ascii="DIN-Regular" w:hAnsi="DIN-Regular"/>
          <w:color w:val="000000"/>
          <w:sz w:val="20"/>
          <w:lang w:val="de-DE" w:eastAsia="de-DE"/>
        </w:rPr>
        <w:t xml:space="preserve">(Face </w:t>
      </w:r>
      <w:proofErr w:type="spellStart"/>
      <w:r w:rsidRPr="004D278A">
        <w:rPr>
          <w:rFonts w:ascii="DIN-Regular" w:hAnsi="DIN-Regular"/>
          <w:color w:val="000000"/>
          <w:sz w:val="20"/>
          <w:lang w:val="de-DE" w:eastAsia="de-DE"/>
        </w:rPr>
        <w:t>Detection</w:t>
      </w:r>
      <w:proofErr w:type="spellEnd"/>
      <w:r w:rsidRPr="004D278A">
        <w:rPr>
          <w:rFonts w:ascii="DIN-Regular" w:hAnsi="DIN-Regular"/>
          <w:color w:val="000000"/>
          <w:sz w:val="20"/>
          <w:lang w:val="de-DE" w:eastAsia="de-DE"/>
        </w:rPr>
        <w:t xml:space="preserve"> AF/AE) zusammen mit dem präzisen Scharfstellmotor erreicht</w:t>
      </w:r>
      <w:r w:rsidRPr="004D278A">
        <w:rPr>
          <w:rFonts w:ascii="DIN-Regular" w:hAnsi="DIN-Regular" w:hint="eastAsia"/>
          <w:color w:val="000000"/>
          <w:sz w:val="20"/>
          <w:lang w:val="de-DE" w:eastAsia="de-DE"/>
        </w:rPr>
        <w:t>.</w:t>
      </w:r>
      <w:r w:rsidRPr="004D278A">
        <w:rPr>
          <w:rFonts w:ascii="DIN-Regular" w:hAnsi="DIN-Regular"/>
          <w:color w:val="000000"/>
          <w:sz w:val="20"/>
          <w:lang w:val="de-DE" w:eastAsia="de-DE"/>
        </w:rPr>
        <w:t xml:space="preserve"> Der AF/AE mit Gesichtserkennung gewährleistet dabei sowohl exakte Schärfe wie auch ausreichende Belichtung der Motivobjekte. Zusätzlich lässt sich die Objektverfolgung mit Farberkennung aktivieren.</w:t>
      </w:r>
    </w:p>
    <w:bookmarkEnd w:id="1"/>
    <w:p w14:paraId="5E65C37A" w14:textId="77777777" w:rsidR="004D278A" w:rsidRPr="004D278A" w:rsidRDefault="004D278A" w:rsidP="004D278A">
      <w:pPr>
        <w:spacing w:line="100" w:lineRule="atLeast"/>
        <w:rPr>
          <w:rFonts w:ascii="DIN-Regular" w:hAnsi="DIN-Regular"/>
          <w:color w:val="000000"/>
          <w:sz w:val="20"/>
          <w:lang w:val="de-DE" w:eastAsia="de-DE"/>
        </w:rPr>
      </w:pPr>
      <w:r>
        <w:rPr>
          <w:rFonts w:ascii="DIN-Regular" w:hAnsi="DIN-Regular"/>
          <w:color w:val="000000"/>
          <w:sz w:val="20"/>
          <w:lang w:val="de-DE" w:eastAsia="de-DE"/>
        </w:rPr>
        <w:br/>
      </w:r>
      <w:r>
        <w:rPr>
          <w:rFonts w:ascii="DIN-Regular" w:hAnsi="DIN-Regular"/>
          <w:b/>
          <w:bCs/>
          <w:color w:val="000000"/>
          <w:sz w:val="20"/>
          <w:lang w:val="de-DE" w:eastAsia="de-DE"/>
        </w:rPr>
        <w:t>5-Achsen HYBRID O.I.S.+ für stabilisierte Videoaufnahmen</w:t>
      </w:r>
      <w:r>
        <w:rPr>
          <w:rFonts w:ascii="DIN-Regular" w:hAnsi="DIN-Regular"/>
          <w:color w:val="000000"/>
          <w:sz w:val="20"/>
          <w:lang w:val="de-DE" w:eastAsia="de-DE"/>
        </w:rPr>
        <w:br/>
      </w:r>
      <w:r w:rsidRPr="004D278A">
        <w:rPr>
          <w:rFonts w:ascii="DIN-Regular" w:hAnsi="DIN-Regular"/>
          <w:color w:val="000000"/>
          <w:sz w:val="20"/>
          <w:lang w:val="de-DE" w:eastAsia="de-DE"/>
        </w:rPr>
        <w:t xml:space="preserve">Sowohl bei UHD wie auch bei </w:t>
      </w:r>
      <w:proofErr w:type="spellStart"/>
      <w:r w:rsidRPr="004D278A">
        <w:rPr>
          <w:rFonts w:ascii="DIN-Regular" w:hAnsi="DIN-Regular"/>
          <w:color w:val="000000"/>
          <w:sz w:val="20"/>
          <w:lang w:val="de-DE" w:eastAsia="de-DE"/>
        </w:rPr>
        <w:t>Full</w:t>
      </w:r>
      <w:proofErr w:type="spellEnd"/>
      <w:r w:rsidRPr="004D278A">
        <w:rPr>
          <w:rFonts w:ascii="DIN-Regular" w:hAnsi="DIN-Regular"/>
          <w:color w:val="000000"/>
          <w:sz w:val="20"/>
          <w:lang w:val="de-DE" w:eastAsia="de-DE"/>
        </w:rPr>
        <w:t xml:space="preserve">-HD arbeitet zusätzlich zum optischen Bildstabilisator OIS (Optical Image </w:t>
      </w:r>
      <w:proofErr w:type="spellStart"/>
      <w:r w:rsidRPr="004D278A">
        <w:rPr>
          <w:rFonts w:ascii="DIN-Regular" w:hAnsi="DIN-Regular"/>
          <w:color w:val="000000"/>
          <w:sz w:val="20"/>
          <w:lang w:val="de-DE" w:eastAsia="de-DE"/>
        </w:rPr>
        <w:t>Stabilization</w:t>
      </w:r>
      <w:proofErr w:type="spellEnd"/>
      <w:r w:rsidRPr="004D278A">
        <w:rPr>
          <w:rFonts w:ascii="DIN-Regular" w:hAnsi="DIN-Regular"/>
          <w:color w:val="000000"/>
          <w:sz w:val="20"/>
          <w:lang w:val="de-DE" w:eastAsia="de-DE"/>
        </w:rPr>
        <w:t xml:space="preserve">) die elektronische Stabilisierung (Electronic Image </w:t>
      </w:r>
      <w:proofErr w:type="spellStart"/>
      <w:r w:rsidRPr="004D278A">
        <w:rPr>
          <w:rFonts w:ascii="DIN-Regular" w:hAnsi="DIN-Regular"/>
          <w:color w:val="000000"/>
          <w:sz w:val="20"/>
          <w:lang w:val="de-DE" w:eastAsia="de-DE"/>
        </w:rPr>
        <w:t>Stabilization</w:t>
      </w:r>
      <w:proofErr w:type="spellEnd"/>
      <w:r w:rsidRPr="004D278A">
        <w:rPr>
          <w:rFonts w:ascii="DIN-Regular" w:hAnsi="DIN-Regular"/>
          <w:color w:val="000000"/>
          <w:sz w:val="20"/>
          <w:lang w:val="de-DE" w:eastAsia="de-DE"/>
        </w:rPr>
        <w:t>), um das Handzittern in fünf Achsen zu erkennen und zu korrigieren. Das sorgt für eine ausgezeichnete Stabilisierung selbst unter schwierigsten Bedingungen, wie sie bei Low-Angle- (Froschperspektive) und High-Angle-Aufnahmen (Vogelperspektive) auftreten. Das kugelgelagerte Ball O.I.S.-System verringert die Reibung im Antriebssystem und ermöglicht mit minimalen Steuereingriffen feinere Korrekturen gerade bei geringem Handzittern. Das sorgt für schöne und stabile Bilder trotz hohem 20-fach Zoom.</w:t>
      </w:r>
    </w:p>
    <w:p w14:paraId="79E5AA25" w14:textId="77777777" w:rsidR="004D278A" w:rsidRPr="004D278A" w:rsidRDefault="004D278A" w:rsidP="004D278A">
      <w:pPr>
        <w:pStyle w:val="mm"/>
        <w:rPr>
          <w:rFonts w:ascii="DIN-Regular" w:eastAsia="Times New Roman" w:hAnsi="DIN-Regular" w:cs="Times New Roman"/>
          <w:sz w:val="20"/>
          <w:szCs w:val="20"/>
          <w:lang w:val="de-DE" w:eastAsia="de-DE"/>
        </w:rPr>
      </w:pPr>
      <w:r>
        <w:rPr>
          <w:rFonts w:ascii="DIN-Regular" w:hAnsi="DIN-Regular"/>
          <w:sz w:val="20"/>
          <w:lang w:val="de-DE" w:eastAsia="de-DE"/>
        </w:rPr>
        <w:br/>
      </w:r>
      <w:r>
        <w:rPr>
          <w:rFonts w:ascii="DIN-Regular" w:hAnsi="DIN-Regular"/>
          <w:b/>
          <w:bCs/>
          <w:sz w:val="20"/>
          <w:lang w:val="de-DE" w:eastAsia="de-DE"/>
        </w:rPr>
        <w:t>Hochempfindlicher 1-Zoll-4K-Sensor für exzellente Bildqualität</w:t>
      </w:r>
      <w:r>
        <w:rPr>
          <w:rFonts w:ascii="DIN-Regular" w:hAnsi="DIN-Regular"/>
          <w:sz w:val="20"/>
          <w:lang w:val="de-DE" w:eastAsia="de-DE"/>
        </w:rPr>
        <w:br/>
      </w:r>
      <w:r w:rsidRPr="004D278A">
        <w:rPr>
          <w:rFonts w:ascii="DIN-Regular" w:eastAsia="Times New Roman" w:hAnsi="DIN-Regular" w:cs="Times New Roman"/>
          <w:sz w:val="20"/>
          <w:szCs w:val="20"/>
          <w:lang w:val="de-DE" w:eastAsia="de-DE"/>
        </w:rPr>
        <w:t xml:space="preserve">Der 1-Zoll-MOS-Sensor (ca.15,03 effektive Megapixel) beherrscht Aufnahmen in UHD (3840 x 2160 Pixel) ohne </w:t>
      </w:r>
      <w:proofErr w:type="spellStart"/>
      <w:r w:rsidRPr="004D278A">
        <w:rPr>
          <w:rFonts w:ascii="DIN-Regular" w:eastAsia="Times New Roman" w:hAnsi="DIN-Regular" w:cs="Times New Roman"/>
          <w:sz w:val="20"/>
          <w:szCs w:val="20"/>
          <w:lang w:val="de-DE" w:eastAsia="de-DE"/>
        </w:rPr>
        <w:t>Crop</w:t>
      </w:r>
      <w:proofErr w:type="spellEnd"/>
      <w:r w:rsidRPr="004D278A">
        <w:rPr>
          <w:rFonts w:ascii="DIN-Regular" w:eastAsia="Times New Roman" w:hAnsi="DIN-Regular" w:cs="Times New Roman"/>
          <w:sz w:val="20"/>
          <w:szCs w:val="20"/>
          <w:lang w:val="de-DE" w:eastAsia="de-DE"/>
        </w:rPr>
        <w:t xml:space="preserve"> und bietet eine moderate Schärfentiefe sowie eine ausgezeichnete Abstimmung zwischen Bildqualität und Empfindlichkeit. Das Dateiformat lässt sich auswählen zwischen dem vielseitigen und einfach zu nutzenden MOV (QuickTime), MP4 und AVCHD.</w:t>
      </w:r>
    </w:p>
    <w:p w14:paraId="4E5F6E4C" w14:textId="4921524B" w:rsidR="004D278A" w:rsidRPr="004D278A" w:rsidRDefault="004D278A" w:rsidP="004D278A">
      <w:pPr>
        <w:rPr>
          <w:rFonts w:ascii="DIN-Regular" w:hAnsi="DIN-Regular"/>
          <w:color w:val="000000"/>
          <w:sz w:val="20"/>
          <w:lang w:val="de-DE" w:eastAsia="de-DE"/>
        </w:rPr>
      </w:pPr>
      <w:r>
        <w:rPr>
          <w:rFonts w:ascii="DIN-Regular" w:hAnsi="DIN-Regular"/>
          <w:color w:val="000000"/>
          <w:sz w:val="20"/>
          <w:lang w:val="de-DE" w:eastAsia="de-DE"/>
        </w:rPr>
        <w:br/>
      </w:r>
      <w:r>
        <w:rPr>
          <w:rFonts w:ascii="DIN-Regular" w:hAnsi="DIN-Regular"/>
          <w:b/>
          <w:bCs/>
          <w:sz w:val="20"/>
          <w:lang w:val="de-DE" w:eastAsia="de-DE"/>
        </w:rPr>
        <w:t>Hochwertige Aufnahmen dank vielseitiger Modus-Auswahl</w:t>
      </w:r>
      <w:r>
        <w:rPr>
          <w:rFonts w:ascii="DIN-Regular" w:hAnsi="DIN-Regular"/>
          <w:color w:val="000000"/>
          <w:sz w:val="20"/>
          <w:lang w:val="de-DE" w:eastAsia="de-DE"/>
        </w:rPr>
        <w:br/>
      </w:r>
      <w:r w:rsidRPr="004D278A">
        <w:rPr>
          <w:rFonts w:ascii="DIN-Regular" w:hAnsi="DIN-Regular"/>
          <w:color w:val="000000"/>
          <w:sz w:val="20"/>
          <w:lang w:val="de-DE" w:eastAsia="de-DE"/>
        </w:rPr>
        <w:t xml:space="preserve">Die Camcorder bieten eine Vielzahl an Bitraten und Formaten für professionelle Anforderungen. Die interne UHD-Aufnahme ist bis 29.98p/25p und in </w:t>
      </w:r>
      <w:proofErr w:type="spellStart"/>
      <w:r w:rsidRPr="004D278A">
        <w:rPr>
          <w:rFonts w:ascii="DIN-Regular" w:hAnsi="DIN-Regular"/>
          <w:color w:val="000000"/>
          <w:sz w:val="20"/>
          <w:lang w:val="de-DE" w:eastAsia="de-DE"/>
        </w:rPr>
        <w:t>Full</w:t>
      </w:r>
      <w:proofErr w:type="spellEnd"/>
      <w:r w:rsidRPr="004D278A">
        <w:rPr>
          <w:rFonts w:ascii="DIN-Regular" w:hAnsi="DIN-Regular"/>
          <w:color w:val="000000"/>
          <w:sz w:val="20"/>
          <w:lang w:val="de-DE" w:eastAsia="de-DE"/>
        </w:rPr>
        <w:t>-HD 59.97p/50p in 4:2:2 10</w:t>
      </w:r>
      <w:r w:rsidRPr="004D278A">
        <w:rPr>
          <w:rFonts w:ascii="DIN-Regular" w:hAnsi="DIN-Regular" w:hint="eastAsia"/>
          <w:color w:val="000000"/>
          <w:sz w:val="20"/>
          <w:lang w:val="de-DE" w:eastAsia="de-DE"/>
        </w:rPr>
        <w:t>-</w:t>
      </w:r>
      <w:r w:rsidRPr="004D278A">
        <w:rPr>
          <w:rFonts w:ascii="DIN-Regular" w:hAnsi="DIN-Regular"/>
          <w:color w:val="000000"/>
          <w:sz w:val="20"/>
          <w:lang w:val="de-DE" w:eastAsia="de-DE"/>
        </w:rPr>
        <w:t xml:space="preserve">Bit-Qualität </w:t>
      </w:r>
      <w:r w:rsidRPr="004D278A">
        <w:rPr>
          <w:rFonts w:ascii="DIN-Regular" w:hAnsi="DIN-Regular"/>
          <w:color w:val="000000"/>
          <w:sz w:val="20"/>
          <w:lang w:val="de-DE" w:eastAsia="de-DE"/>
        </w:rPr>
        <w:lastRenderedPageBreak/>
        <w:t>möglich. Bei 10-Bit-Aufnahmen gibt der Camcorder 4K</w:t>
      </w:r>
      <w:r w:rsidR="00393EF5">
        <w:rPr>
          <w:rFonts w:ascii="DIN-Regular" w:hAnsi="DIN-Regular"/>
          <w:color w:val="000000"/>
          <w:sz w:val="20"/>
          <w:lang w:val="de-DE" w:eastAsia="de-DE"/>
        </w:rPr>
        <w:t xml:space="preserve"> wahlweise 50p oder</w:t>
      </w:r>
      <w:r w:rsidRPr="004D278A">
        <w:rPr>
          <w:rFonts w:ascii="DIN-Regular" w:hAnsi="DIN-Regular"/>
          <w:color w:val="000000"/>
          <w:sz w:val="20"/>
          <w:lang w:val="de-DE" w:eastAsia="de-DE"/>
        </w:rPr>
        <w:t xml:space="preserve"> 60p mit 4:2:2 10-Bit über HDMI aus und ermöglicht so die Aufzeichnung in höchster Qualität mit einem externen Recorder. Ebenfalls unterstützen die Camcorder die neue, besonders effiziente HEVC-Aufnahme (</w:t>
      </w:r>
      <w:proofErr w:type="spellStart"/>
      <w:r w:rsidRPr="004D278A">
        <w:rPr>
          <w:rFonts w:ascii="DIN-Regular" w:hAnsi="DIN-Regular"/>
          <w:color w:val="000000"/>
          <w:sz w:val="20"/>
          <w:lang w:val="de-DE" w:eastAsia="de-DE"/>
        </w:rPr>
        <w:t>LongGOP</w:t>
      </w:r>
      <w:proofErr w:type="spellEnd"/>
      <w:r w:rsidRPr="004D278A">
        <w:rPr>
          <w:rFonts w:ascii="DIN-Regular" w:hAnsi="DIN-Regular"/>
          <w:color w:val="000000"/>
          <w:sz w:val="20"/>
          <w:lang w:val="de-DE" w:eastAsia="de-DE"/>
        </w:rPr>
        <w:t>/10-Bit 4:2:0/MOV) für 59.97p bei einer Bitrate von 200 Mbps, zusätzlich zu MOV-, MP4- und AVCHD-Dateiformaten.</w:t>
      </w:r>
      <w:r>
        <w:rPr>
          <w:rFonts w:ascii="DIN-Regular" w:hAnsi="DIN-Regular"/>
          <w:color w:val="000000"/>
          <w:sz w:val="20"/>
          <w:lang w:val="de-DE" w:eastAsia="de-DE"/>
        </w:rPr>
        <w:br/>
      </w:r>
      <w:r>
        <w:rPr>
          <w:rFonts w:ascii="DIN-Regular" w:hAnsi="DIN-Regular"/>
          <w:sz w:val="20"/>
          <w:lang w:val="de-DE" w:eastAsia="de-DE"/>
        </w:rPr>
        <w:br/>
      </w:r>
      <w:r>
        <w:rPr>
          <w:rFonts w:ascii="DIN-Regular" w:hAnsi="DIN-Regular"/>
          <w:b/>
          <w:bCs/>
          <w:sz w:val="20"/>
          <w:lang w:val="de-DE" w:eastAsia="de-DE"/>
        </w:rPr>
        <w:t>HLG (Hybrid Log Gamma) / V-Log für HDR-Videoproduktion (nur HC-X2)</w:t>
      </w:r>
      <w:r>
        <w:rPr>
          <w:rFonts w:ascii="DIN-Regular" w:hAnsi="DIN-Regular"/>
          <w:color w:val="000000"/>
          <w:sz w:val="20"/>
          <w:lang w:val="de-DE" w:eastAsia="de-DE"/>
        </w:rPr>
        <w:br/>
      </w:r>
      <w:r w:rsidRPr="00393EF5">
        <w:rPr>
          <w:rFonts w:ascii="DIN-Regular" w:hAnsi="DIN-Regular"/>
          <w:color w:val="000000"/>
          <w:sz w:val="20"/>
          <w:lang w:val="de-DE"/>
        </w:rPr>
        <w:t xml:space="preserve">HDR (High Dynamic Range) ist eine Wiedergabe-Technologie, die mehr Helligkeits-Abstufungen (Dynamikumfang) liefert als herkömmliches Standard Dynamic Range (SDR). Mit HDR erreicht man natürlichere und lebensechtere Bilder, ohne die Gradation in hellen oder dunklen Bildpartien zu beeinträchtigen. Der HC-X2 ermöglicht die HLG-Aufnahme (Hybrid Log Gamma) und erfüllt damit einen der HDR-Standards. Darüber hinaus unterstützt er mit V-Log das beliebte Bildprofil, das auch die Panasonic VARICAM-Kinokamera und die spiegellosen LUMIX-Kameras bieten. Mittels V-Log sind 13 Blendenstufen Dynamikumfang möglich und zudem ist der wichtige Farbabgleich beim Color </w:t>
      </w:r>
      <w:proofErr w:type="spellStart"/>
      <w:r w:rsidRPr="00393EF5">
        <w:rPr>
          <w:rFonts w:ascii="DIN-Regular" w:hAnsi="DIN-Regular"/>
          <w:color w:val="000000"/>
          <w:sz w:val="20"/>
          <w:lang w:val="de-DE"/>
        </w:rPr>
        <w:t>Grading</w:t>
      </w:r>
      <w:proofErr w:type="spellEnd"/>
      <w:r w:rsidRPr="00393EF5">
        <w:rPr>
          <w:rFonts w:ascii="DIN-Regular" w:hAnsi="DIN-Regular"/>
          <w:color w:val="000000"/>
          <w:sz w:val="20"/>
          <w:lang w:val="de-DE"/>
        </w:rPr>
        <w:t xml:space="preserve"> für ein einheitliches Bild mit anderen Kameras in der Postproduktion deutlich einfacher.</w:t>
      </w:r>
    </w:p>
    <w:p w14:paraId="3E174B80" w14:textId="77777777" w:rsidR="004D278A" w:rsidRPr="00E501E3" w:rsidRDefault="004D278A" w:rsidP="004D278A">
      <w:pPr>
        <w:pBdr>
          <w:top w:val="nil"/>
          <w:left w:val="nil"/>
          <w:bottom w:val="nil"/>
          <w:right w:val="nil"/>
          <w:between w:val="nil"/>
          <w:bar w:val="nil"/>
        </w:pBdr>
        <w:rPr>
          <w:rFonts w:ascii="Arial" w:hAnsi="Arial" w:cs="Arial"/>
          <w:lang w:val="de-DE"/>
        </w:rPr>
      </w:pPr>
    </w:p>
    <w:p w14:paraId="19E22EF4" w14:textId="590AD734" w:rsidR="004D278A" w:rsidRPr="00393EF5" w:rsidRDefault="004D278A" w:rsidP="004D278A">
      <w:pPr>
        <w:spacing w:line="100" w:lineRule="atLeast"/>
        <w:rPr>
          <w:rFonts w:ascii="DIN-Regular" w:hAnsi="DIN-Regular"/>
          <w:color w:val="000000"/>
          <w:sz w:val="20"/>
          <w:lang w:val="de-DE"/>
        </w:rPr>
      </w:pPr>
      <w:r>
        <w:rPr>
          <w:rFonts w:ascii="DIN-Regular" w:hAnsi="DIN-Regular"/>
          <w:b/>
          <w:bCs/>
          <w:sz w:val="20"/>
          <w:lang w:val="de-DE" w:eastAsia="de-DE"/>
        </w:rPr>
        <w:t xml:space="preserve">Super-Zeitlupe und variable Bildrate (2 bis 60 </w:t>
      </w:r>
      <w:proofErr w:type="spellStart"/>
      <w:r>
        <w:rPr>
          <w:rFonts w:ascii="DIN-Regular" w:hAnsi="DIN-Regular"/>
          <w:b/>
          <w:bCs/>
          <w:sz w:val="20"/>
          <w:lang w:val="de-DE" w:eastAsia="de-DE"/>
        </w:rPr>
        <w:t>fps</w:t>
      </w:r>
      <w:proofErr w:type="spellEnd"/>
      <w:r>
        <w:rPr>
          <w:rFonts w:ascii="DIN-Regular" w:hAnsi="DIN-Regular"/>
          <w:b/>
          <w:bCs/>
          <w:sz w:val="20"/>
          <w:lang w:val="de-DE" w:eastAsia="de-DE"/>
        </w:rPr>
        <w:t>)</w:t>
      </w:r>
      <w:r>
        <w:rPr>
          <w:rFonts w:ascii="DIN-Regular" w:hAnsi="DIN-Regular"/>
          <w:color w:val="000000"/>
          <w:sz w:val="20"/>
          <w:lang w:val="de-DE" w:eastAsia="de-DE"/>
        </w:rPr>
        <w:br/>
      </w:r>
      <w:r w:rsidRPr="00393EF5">
        <w:rPr>
          <w:rFonts w:ascii="DIN-Regular" w:hAnsi="DIN-Regular"/>
          <w:color w:val="000000"/>
          <w:sz w:val="20"/>
          <w:lang w:val="de-DE"/>
        </w:rPr>
        <w:t xml:space="preserve">Die Super-Zeitlupe (Super Slow Motion) liefert HD-Aufnahmen mit einer hohen Geschwindigkeit von 120 </w:t>
      </w:r>
      <w:proofErr w:type="spellStart"/>
      <w:r w:rsidRPr="00393EF5">
        <w:rPr>
          <w:rFonts w:ascii="DIN-Regular" w:hAnsi="DIN-Regular"/>
          <w:color w:val="000000"/>
          <w:sz w:val="20"/>
          <w:lang w:val="de-DE"/>
        </w:rPr>
        <w:t>fps</w:t>
      </w:r>
      <w:proofErr w:type="spellEnd"/>
      <w:r w:rsidRPr="00393EF5">
        <w:rPr>
          <w:rFonts w:ascii="DIN-Regular" w:hAnsi="DIN-Regular"/>
          <w:color w:val="000000"/>
          <w:sz w:val="20"/>
          <w:lang w:val="de-DE"/>
        </w:rPr>
        <w:t xml:space="preserve"> (59.94 Hz) / 100 </w:t>
      </w:r>
      <w:proofErr w:type="spellStart"/>
      <w:r w:rsidRPr="00393EF5">
        <w:rPr>
          <w:rFonts w:ascii="DIN-Regular" w:hAnsi="DIN-Regular"/>
          <w:color w:val="000000"/>
          <w:sz w:val="20"/>
          <w:lang w:val="de-DE"/>
        </w:rPr>
        <w:t>fps</w:t>
      </w:r>
      <w:proofErr w:type="spellEnd"/>
      <w:r w:rsidRPr="00393EF5">
        <w:rPr>
          <w:rFonts w:ascii="DIN-Regular" w:hAnsi="DIN-Regular"/>
          <w:color w:val="000000"/>
          <w:sz w:val="20"/>
          <w:lang w:val="de-DE"/>
        </w:rPr>
        <w:t xml:space="preserve"> (50 Hz), was eine besonders </w:t>
      </w:r>
      <w:proofErr w:type="gramStart"/>
      <w:r w:rsidRPr="00393EF5">
        <w:rPr>
          <w:rFonts w:ascii="DIN-Regular" w:hAnsi="DIN-Regular"/>
          <w:color w:val="000000"/>
          <w:sz w:val="20"/>
          <w:lang w:val="de-DE"/>
        </w:rPr>
        <w:t>hochwertige</w:t>
      </w:r>
      <w:proofErr w:type="gramEnd"/>
      <w:r w:rsidRPr="00393EF5">
        <w:rPr>
          <w:rFonts w:ascii="DIN-Regular" w:hAnsi="DIN-Regular"/>
          <w:color w:val="000000"/>
          <w:sz w:val="20"/>
          <w:lang w:val="de-DE"/>
        </w:rPr>
        <w:t xml:space="preserve"> 4,8-fache Zeitlupe bei der Wiedergabe ermöglicht. Der HC-X2 bietet </w:t>
      </w:r>
      <w:proofErr w:type="spellStart"/>
      <w:r w:rsidRPr="00393EF5">
        <w:rPr>
          <w:rFonts w:ascii="DIN-Regular" w:hAnsi="DIN-Regular"/>
          <w:color w:val="000000"/>
          <w:sz w:val="20"/>
          <w:lang w:val="de-DE"/>
        </w:rPr>
        <w:t>au</w:t>
      </w:r>
      <w:r w:rsidR="00053395">
        <w:rPr>
          <w:rFonts w:ascii="DIN-Regular" w:hAnsi="DIN-Regular"/>
          <w:color w:val="000000"/>
          <w:sz w:val="20"/>
          <w:lang w:val="de-DE"/>
        </w:rPr>
        <w:t>ss</w:t>
      </w:r>
      <w:r w:rsidRPr="00393EF5">
        <w:rPr>
          <w:rFonts w:ascii="DIN-Regular" w:hAnsi="DIN-Regular"/>
          <w:color w:val="000000"/>
          <w:sz w:val="20"/>
          <w:lang w:val="de-DE"/>
        </w:rPr>
        <w:t>erdem</w:t>
      </w:r>
      <w:proofErr w:type="spellEnd"/>
      <w:r w:rsidRPr="00393EF5">
        <w:rPr>
          <w:rFonts w:ascii="DIN-Regular" w:hAnsi="DIN-Regular"/>
          <w:color w:val="000000"/>
          <w:sz w:val="20"/>
          <w:lang w:val="de-DE"/>
        </w:rPr>
        <w:t xml:space="preserve"> neu die VFR-Aufnahme (Variable Frame Rate), die eine Bildraten-Einstellung in zehn Stufen von 2 bis 60 </w:t>
      </w:r>
      <w:proofErr w:type="spellStart"/>
      <w:r w:rsidRPr="00393EF5">
        <w:rPr>
          <w:rFonts w:ascii="DIN-Regular" w:hAnsi="DIN-Regular"/>
          <w:color w:val="000000"/>
          <w:sz w:val="20"/>
          <w:lang w:val="de-DE"/>
        </w:rPr>
        <w:t>fps</w:t>
      </w:r>
      <w:proofErr w:type="spellEnd"/>
      <w:r w:rsidRPr="00393EF5">
        <w:rPr>
          <w:rFonts w:ascii="DIN-Regular" w:hAnsi="DIN-Regular"/>
          <w:color w:val="000000"/>
          <w:sz w:val="20"/>
          <w:lang w:val="de-DE"/>
        </w:rPr>
        <w:t xml:space="preserve"> ermöglicht. So kann der Anwender kreative und ausdrucksstarke Videos produzieren, indem er Techniken wie </w:t>
      </w:r>
      <w:proofErr w:type="spellStart"/>
      <w:r w:rsidRPr="00393EF5">
        <w:rPr>
          <w:rFonts w:ascii="DIN-Regular" w:hAnsi="DIN-Regular"/>
          <w:color w:val="000000"/>
          <w:sz w:val="20"/>
          <w:lang w:val="de-DE"/>
        </w:rPr>
        <w:t>Overcranking</w:t>
      </w:r>
      <w:proofErr w:type="spellEnd"/>
      <w:r w:rsidRPr="00393EF5">
        <w:rPr>
          <w:rFonts w:ascii="DIN-Regular" w:hAnsi="DIN-Regular"/>
          <w:color w:val="000000"/>
          <w:sz w:val="20"/>
          <w:lang w:val="de-DE"/>
        </w:rPr>
        <w:t xml:space="preserve"> (für einen Zeitlupen-Effekt) und </w:t>
      </w:r>
      <w:proofErr w:type="spellStart"/>
      <w:r w:rsidRPr="00393EF5">
        <w:rPr>
          <w:rFonts w:ascii="DIN-Regular" w:hAnsi="DIN-Regular"/>
          <w:color w:val="000000"/>
          <w:sz w:val="20"/>
          <w:lang w:val="de-DE"/>
        </w:rPr>
        <w:t>Undercranking</w:t>
      </w:r>
      <w:proofErr w:type="spellEnd"/>
      <w:r w:rsidRPr="00393EF5">
        <w:rPr>
          <w:rFonts w:ascii="DIN-Regular" w:hAnsi="DIN-Regular"/>
          <w:color w:val="000000"/>
          <w:sz w:val="20"/>
          <w:lang w:val="de-DE"/>
        </w:rPr>
        <w:t xml:space="preserve"> (für Zeitraffer) nutzt.</w:t>
      </w:r>
    </w:p>
    <w:p w14:paraId="23CB2070" w14:textId="15300CDA" w:rsidR="004D278A" w:rsidRPr="004D278A" w:rsidRDefault="004D278A" w:rsidP="004D278A">
      <w:pPr>
        <w:rPr>
          <w:rFonts w:ascii="DIN-Regular" w:hAnsi="DIN-Regular"/>
          <w:color w:val="000000"/>
          <w:sz w:val="20"/>
          <w:lang w:val="de-DE" w:eastAsia="de-DE"/>
        </w:rPr>
      </w:pPr>
    </w:p>
    <w:p w14:paraId="35505EFC" w14:textId="77777777" w:rsidR="004D278A" w:rsidRPr="00393EF5" w:rsidRDefault="004D278A" w:rsidP="004D278A">
      <w:pPr>
        <w:autoSpaceDE w:val="0"/>
        <w:autoSpaceDN w:val="0"/>
        <w:adjustRightInd w:val="0"/>
        <w:rPr>
          <w:rFonts w:ascii="DIN-Regular" w:hAnsi="DIN-Regular"/>
          <w:color w:val="000000"/>
          <w:sz w:val="20"/>
          <w:lang w:val="de-DE"/>
        </w:rPr>
      </w:pPr>
      <w:r>
        <w:rPr>
          <w:rFonts w:ascii="DIN-Regular" w:hAnsi="DIN-Regular"/>
          <w:b/>
          <w:bCs/>
          <w:sz w:val="20"/>
          <w:lang w:val="de-DE" w:eastAsia="de-DE"/>
        </w:rPr>
        <w:t>Vielseitige Netzwerk-Funktionen erweitern den Workflow</w:t>
      </w:r>
      <w:r>
        <w:rPr>
          <w:rFonts w:ascii="DIN-Regular" w:hAnsi="DIN-Regular"/>
          <w:color w:val="000000"/>
          <w:sz w:val="20"/>
          <w:lang w:val="de-DE" w:eastAsia="de-DE"/>
        </w:rPr>
        <w:br/>
      </w:r>
      <w:r w:rsidRPr="00393EF5">
        <w:rPr>
          <w:rFonts w:ascii="DIN-Regular" w:hAnsi="DIN-Regular"/>
          <w:color w:val="000000"/>
          <w:sz w:val="20"/>
          <w:lang w:val="de-DE"/>
        </w:rPr>
        <w:t>Das eingebaute Wi-Fi-Modul ermöglicht die drahtlose Verbindung direkt über den Camcorder. Die HC-ROP Tablet/Smartphone App sorgt für die Fernbedienbarkeit der Kameraeinstellungen und der Objektivkontrolle.</w:t>
      </w:r>
    </w:p>
    <w:p w14:paraId="6758A8C9" w14:textId="56E7A777" w:rsidR="004D278A" w:rsidRPr="00393EF5" w:rsidRDefault="004D278A" w:rsidP="004D278A">
      <w:pPr>
        <w:autoSpaceDE w:val="0"/>
        <w:autoSpaceDN w:val="0"/>
        <w:adjustRightInd w:val="0"/>
        <w:rPr>
          <w:rFonts w:ascii="DIN-Regular" w:hAnsi="DIN-Regular"/>
          <w:color w:val="000000"/>
          <w:sz w:val="20"/>
          <w:lang w:val="de-DE"/>
        </w:rPr>
      </w:pPr>
      <w:r w:rsidRPr="00393EF5">
        <w:rPr>
          <w:rFonts w:ascii="DIN-Regular" w:hAnsi="DIN-Regular"/>
          <w:color w:val="000000"/>
          <w:sz w:val="20"/>
          <w:lang w:val="de-DE"/>
        </w:rPr>
        <w:t xml:space="preserve">Der HC-X2 garantiert dank Ethernet ein noch stabileres Live-Streaming. Wobei sich auch der HC-X20 an ein LAN </w:t>
      </w:r>
      <w:proofErr w:type="spellStart"/>
      <w:r w:rsidRPr="00393EF5">
        <w:rPr>
          <w:rFonts w:ascii="DIN-Regular" w:hAnsi="DIN-Regular"/>
          <w:color w:val="000000"/>
          <w:sz w:val="20"/>
          <w:lang w:val="de-DE"/>
        </w:rPr>
        <w:t>anschlie</w:t>
      </w:r>
      <w:r w:rsidR="00053395">
        <w:rPr>
          <w:rFonts w:ascii="DIN-Regular" w:hAnsi="DIN-Regular"/>
          <w:color w:val="000000"/>
          <w:sz w:val="20"/>
          <w:lang w:val="de-DE"/>
        </w:rPr>
        <w:t>ss</w:t>
      </w:r>
      <w:r w:rsidRPr="00393EF5">
        <w:rPr>
          <w:rFonts w:ascii="DIN-Regular" w:hAnsi="DIN-Regular"/>
          <w:color w:val="000000"/>
          <w:sz w:val="20"/>
          <w:lang w:val="de-DE"/>
        </w:rPr>
        <w:t>en</w:t>
      </w:r>
      <w:proofErr w:type="spellEnd"/>
      <w:r w:rsidRPr="00393EF5">
        <w:rPr>
          <w:rFonts w:ascii="DIN-Regular" w:hAnsi="DIN-Regular"/>
          <w:color w:val="000000"/>
          <w:sz w:val="20"/>
          <w:lang w:val="de-DE"/>
        </w:rPr>
        <w:t xml:space="preserve"> lässt, indem man einen USB-Ethernet-Adapter nutzt (separat zu erwerben). </w:t>
      </w:r>
      <w:proofErr w:type="spellStart"/>
      <w:r w:rsidRPr="00393EF5">
        <w:rPr>
          <w:rFonts w:ascii="DIN-Regular" w:hAnsi="DIN-Regular"/>
          <w:color w:val="000000"/>
          <w:sz w:val="20"/>
          <w:lang w:val="de-DE"/>
        </w:rPr>
        <w:t>Full</w:t>
      </w:r>
      <w:proofErr w:type="spellEnd"/>
      <w:r w:rsidRPr="00393EF5">
        <w:rPr>
          <w:rFonts w:ascii="DIN-Regular" w:hAnsi="DIN-Regular"/>
          <w:color w:val="000000"/>
          <w:sz w:val="20"/>
          <w:lang w:val="de-DE"/>
        </w:rPr>
        <w:t xml:space="preserve">-HD-Streaming mittels der RTSP/RTP/RTMP/RTMPS-Protokolle ermöglicht die direkte Verbindung und das Streaming von Live-Konzerten, Sportveranstaltungen oder Nachrichten auf Facebook, Twitch, YouTube &amp; Co. Wobei man jetzt sogar parallel zum Streaming auch aufnehmen und somit die hochwertigen Aufnahmen für die Nachbearbeitung sichern kann. Darüber hinaus ist der HC-X2 dank USB-Tethering für das Streaming mit 5G-Smartphones geeignet. </w:t>
      </w:r>
    </w:p>
    <w:p w14:paraId="279F2FEE" w14:textId="2F4843B3" w:rsidR="004D278A" w:rsidRPr="00393EF5" w:rsidRDefault="004D278A" w:rsidP="004D278A">
      <w:pPr>
        <w:pStyle w:val="mm"/>
        <w:rPr>
          <w:rFonts w:ascii="DIN-Regular" w:eastAsia="Times New Roman" w:hAnsi="DIN-Regular" w:cs="Times New Roman"/>
          <w:sz w:val="20"/>
          <w:szCs w:val="20"/>
          <w:lang w:val="de-DE" w:eastAsia="en-US"/>
        </w:rPr>
      </w:pPr>
      <w:r w:rsidRPr="004D278A">
        <w:rPr>
          <w:rFonts w:ascii="DIN-Regular" w:hAnsi="DIN-Regular"/>
          <w:sz w:val="20"/>
          <w:lang w:val="de-DE"/>
        </w:rPr>
        <w:br/>
      </w:r>
      <w:r>
        <w:rPr>
          <w:rFonts w:ascii="DIN-Regular" w:hAnsi="DIN-Regular"/>
          <w:b/>
          <w:bCs/>
          <w:sz w:val="20"/>
          <w:lang w:val="de-DE" w:eastAsia="de-DE"/>
        </w:rPr>
        <w:t>Funktionen für die professionelle Kameraarbeit</w:t>
      </w:r>
      <w:r>
        <w:rPr>
          <w:rFonts w:ascii="DIN-Regular" w:hAnsi="DIN-Regular"/>
          <w:sz w:val="20"/>
          <w:lang w:val="de-DE" w:eastAsia="de-DE"/>
        </w:rPr>
        <w:br/>
      </w:r>
      <w:r w:rsidRPr="004D278A">
        <w:rPr>
          <w:rFonts w:ascii="DIN-Regular" w:eastAsia="Times New Roman" w:hAnsi="DIN-Regular" w:cs="Times New Roman"/>
          <w:sz w:val="20"/>
          <w:szCs w:val="20"/>
          <w:lang w:val="de-DE" w:eastAsia="en-US"/>
        </w:rPr>
        <w:t>Der 3.5-Zoll-LCD-Monitor mit seinen rund 2.760.000 Bildpunkten bietet mehr als doppelt so viel Auflösung wie das Vorgängermodell</w:t>
      </w:r>
      <w:r w:rsidRPr="004D278A">
        <w:rPr>
          <w:rFonts w:ascii="DIN-Regular" w:eastAsia="Times New Roman" w:hAnsi="DIN-Regular" w:cs="Times New Roman"/>
          <w:sz w:val="20"/>
          <w:szCs w:val="20"/>
          <w:vertAlign w:val="superscript"/>
          <w:lang w:val="de-DE" w:eastAsia="en-US"/>
        </w:rPr>
        <w:t>1</w:t>
      </w:r>
      <w:r w:rsidRPr="004D278A">
        <w:rPr>
          <w:rFonts w:ascii="DIN-Regular" w:eastAsia="Times New Roman" w:hAnsi="DIN-Regular" w:cs="Times New Roman"/>
          <w:sz w:val="20"/>
          <w:szCs w:val="20"/>
          <w:lang w:val="de-DE" w:eastAsia="en-US"/>
        </w:rPr>
        <w:t xml:space="preserve">. </w:t>
      </w:r>
      <w:r w:rsidRPr="00393EF5">
        <w:rPr>
          <w:rFonts w:ascii="DIN-Regular" w:eastAsia="Times New Roman" w:hAnsi="DIN-Regular" w:cs="Times New Roman"/>
          <w:sz w:val="20"/>
          <w:szCs w:val="20"/>
          <w:lang w:val="de-DE" w:eastAsia="en-US"/>
        </w:rPr>
        <w:t xml:space="preserve">Zudem hat er eine um mehr als das 2,5-fache erhöhte </w:t>
      </w:r>
      <w:r w:rsidRPr="00393EF5">
        <w:rPr>
          <w:rFonts w:ascii="DIN-Regular" w:eastAsia="Times New Roman" w:hAnsi="DIN-Regular" w:cs="Times New Roman"/>
          <w:sz w:val="20"/>
          <w:szCs w:val="20"/>
          <w:lang w:val="de-DE" w:eastAsia="en-US"/>
        </w:rPr>
        <w:lastRenderedPageBreak/>
        <w:t xml:space="preserve">Helligkeit und liefert somit gerade bei Sonnenlicht eine deutlich verbesserte Vorschau. Das Touchscreen-Bedienpanel verbessert die Handhabung bei der Menü-Auswahl. </w:t>
      </w:r>
    </w:p>
    <w:p w14:paraId="20FE7788" w14:textId="5EE07043" w:rsidR="004D278A" w:rsidRPr="00393EF5" w:rsidRDefault="004D278A" w:rsidP="004D278A">
      <w:pPr>
        <w:autoSpaceDE w:val="0"/>
        <w:autoSpaceDN w:val="0"/>
        <w:adjustRightInd w:val="0"/>
        <w:rPr>
          <w:rFonts w:ascii="DIN-Regular" w:hAnsi="DIN-Regular"/>
          <w:color w:val="000000"/>
          <w:sz w:val="20"/>
          <w:lang w:val="de-DE"/>
        </w:rPr>
      </w:pPr>
      <w:r w:rsidRPr="00393EF5">
        <w:rPr>
          <w:rFonts w:ascii="DIN-Regular" w:hAnsi="DIN-Regular"/>
          <w:color w:val="000000"/>
          <w:sz w:val="20"/>
          <w:lang w:val="de-DE"/>
        </w:rPr>
        <w:t xml:space="preserve">Die parallele Ausgabe des Bilds auf das OLED-Display mit </w:t>
      </w:r>
      <w:r w:rsidR="00393EF5" w:rsidRPr="00393EF5">
        <w:rPr>
          <w:rFonts w:ascii="DIN-Regular" w:hAnsi="DIN-Regular"/>
          <w:color w:val="000000"/>
          <w:sz w:val="20"/>
          <w:lang w:val="de-DE"/>
        </w:rPr>
        <w:t>2</w:t>
      </w:r>
      <w:r w:rsidRPr="00393EF5">
        <w:rPr>
          <w:rFonts w:ascii="DIN-Regular" w:hAnsi="DIN-Regular"/>
          <w:color w:val="000000"/>
          <w:sz w:val="20"/>
          <w:lang w:val="de-DE"/>
        </w:rPr>
        <w:t>.</w:t>
      </w:r>
      <w:r w:rsidR="00393EF5">
        <w:rPr>
          <w:rFonts w:ascii="DIN-Regular" w:hAnsi="DIN-Regular"/>
          <w:color w:val="000000"/>
          <w:sz w:val="20"/>
          <w:lang w:val="de-DE"/>
        </w:rPr>
        <w:t>360</w:t>
      </w:r>
      <w:r w:rsidRPr="00393EF5">
        <w:rPr>
          <w:rFonts w:ascii="DIN-Regular" w:hAnsi="DIN-Regular"/>
          <w:color w:val="000000"/>
          <w:sz w:val="20"/>
          <w:lang w:val="de-DE"/>
        </w:rPr>
        <w:t xml:space="preserve">.000 Bildpunkte des klappbaren Suchers macht die Kameraarbeit effektiver. So lässt sich das aufzunehmende Bild auf dem LCD-Monitor kontrollieren, während man es im Sucher betrachtet. </w:t>
      </w:r>
      <w:proofErr w:type="spellStart"/>
      <w:r w:rsidRPr="00393EF5">
        <w:rPr>
          <w:rFonts w:ascii="DIN-Regular" w:hAnsi="DIN-Regular"/>
          <w:color w:val="000000"/>
          <w:sz w:val="20"/>
          <w:lang w:val="de-DE"/>
        </w:rPr>
        <w:t>Au</w:t>
      </w:r>
      <w:r w:rsidR="00053395">
        <w:rPr>
          <w:rFonts w:ascii="DIN-Regular" w:hAnsi="DIN-Regular"/>
          <w:color w:val="000000"/>
          <w:sz w:val="20"/>
          <w:lang w:val="de-DE"/>
        </w:rPr>
        <w:t>ss</w:t>
      </w:r>
      <w:r w:rsidRPr="00393EF5">
        <w:rPr>
          <w:rFonts w:ascii="DIN-Regular" w:hAnsi="DIN-Regular"/>
          <w:color w:val="000000"/>
          <w:sz w:val="20"/>
          <w:lang w:val="de-DE"/>
        </w:rPr>
        <w:t>erdem</w:t>
      </w:r>
      <w:proofErr w:type="spellEnd"/>
      <w:r w:rsidRPr="00393EF5">
        <w:rPr>
          <w:rFonts w:ascii="DIN-Regular" w:hAnsi="DIN-Regular"/>
          <w:color w:val="000000"/>
          <w:sz w:val="20"/>
          <w:lang w:val="de-DE"/>
        </w:rPr>
        <w:t xml:space="preserve"> sind für schnelleres und genaueres Scharfstellen Assistenz-Funktionen inklusive </w:t>
      </w:r>
      <w:proofErr w:type="spellStart"/>
      <w:r w:rsidRPr="00393EF5">
        <w:rPr>
          <w:rFonts w:ascii="DIN-Regular" w:hAnsi="DIN-Regular"/>
          <w:color w:val="000000"/>
          <w:sz w:val="20"/>
          <w:lang w:val="de-DE"/>
        </w:rPr>
        <w:t>Expand</w:t>
      </w:r>
      <w:proofErr w:type="spellEnd"/>
      <w:r w:rsidRPr="00393EF5">
        <w:rPr>
          <w:rFonts w:ascii="DIN-Regular" w:hAnsi="DIN-Regular"/>
          <w:color w:val="000000"/>
          <w:sz w:val="20"/>
          <w:lang w:val="de-DE"/>
        </w:rPr>
        <w:t xml:space="preserve">, </w:t>
      </w:r>
      <w:proofErr w:type="spellStart"/>
      <w:r w:rsidRPr="00393EF5">
        <w:rPr>
          <w:rFonts w:ascii="DIN-Regular" w:hAnsi="DIN-Regular"/>
          <w:color w:val="000000"/>
          <w:sz w:val="20"/>
          <w:lang w:val="de-DE"/>
        </w:rPr>
        <w:t>Peaking</w:t>
      </w:r>
      <w:proofErr w:type="spellEnd"/>
      <w:r w:rsidRPr="00393EF5">
        <w:rPr>
          <w:rFonts w:ascii="DIN-Regular" w:hAnsi="DIN-Regular"/>
          <w:color w:val="000000"/>
          <w:sz w:val="20"/>
          <w:lang w:val="de-DE"/>
        </w:rPr>
        <w:t xml:space="preserve"> und Area Mode integriert. </w:t>
      </w:r>
    </w:p>
    <w:p w14:paraId="5D3C6D7A" w14:textId="19697748" w:rsidR="004D278A" w:rsidRPr="00393EF5" w:rsidRDefault="004D278A" w:rsidP="004D278A">
      <w:pPr>
        <w:autoSpaceDE w:val="0"/>
        <w:autoSpaceDN w:val="0"/>
        <w:adjustRightInd w:val="0"/>
        <w:rPr>
          <w:rFonts w:ascii="DIN-Regular" w:hAnsi="DIN-Regular"/>
          <w:color w:val="000000"/>
          <w:sz w:val="20"/>
          <w:lang w:val="de-DE"/>
        </w:rPr>
      </w:pPr>
      <w:r w:rsidRPr="00393EF5">
        <w:rPr>
          <w:rFonts w:ascii="DIN-Regular" w:hAnsi="DIN-Regular"/>
          <w:color w:val="000000"/>
          <w:sz w:val="20"/>
          <w:lang w:val="de-DE"/>
        </w:rPr>
        <w:t xml:space="preserve">Das Objektiv glänzt mit drei manuellen Einstellringen für Zoom, Schärfe und Blendeneinstellung. Insgesamt 14 benutzerdefinierbare Tasten, davon neun am Gehäuse und fünf am LCD-Panel, können Kameraleute mit den von ihnen gewünschten Funktionen belegen. Der integrierte ND-Filter offeriert die vier Einstellungen </w:t>
      </w:r>
      <w:r w:rsidR="00393EF5">
        <w:rPr>
          <w:rFonts w:ascii="DIN-Regular" w:hAnsi="DIN-Regular"/>
          <w:color w:val="000000"/>
          <w:sz w:val="20"/>
          <w:lang w:val="de-DE"/>
        </w:rPr>
        <w:t>Clear</w:t>
      </w:r>
      <w:r w:rsidRPr="00393EF5">
        <w:rPr>
          <w:rFonts w:ascii="DIN-Regular" w:hAnsi="DIN-Regular"/>
          <w:color w:val="000000"/>
          <w:sz w:val="20"/>
          <w:lang w:val="de-DE"/>
        </w:rPr>
        <w:t>, 1/4, 1/16 oder 1/64. Auch Wahlschalter für Verstärkung (</w:t>
      </w:r>
      <w:proofErr w:type="spellStart"/>
      <w:r w:rsidRPr="00393EF5">
        <w:rPr>
          <w:rFonts w:ascii="DIN-Regular" w:hAnsi="DIN-Regular"/>
          <w:color w:val="000000"/>
          <w:sz w:val="20"/>
          <w:lang w:val="de-DE"/>
        </w:rPr>
        <w:t>Gain</w:t>
      </w:r>
      <w:proofErr w:type="spellEnd"/>
      <w:r w:rsidRPr="00393EF5">
        <w:rPr>
          <w:rFonts w:ascii="DIN-Regular" w:hAnsi="DIN-Regular"/>
          <w:color w:val="000000"/>
          <w:sz w:val="20"/>
          <w:lang w:val="de-DE"/>
        </w:rPr>
        <w:t xml:space="preserve">) und automatischen </w:t>
      </w:r>
      <w:proofErr w:type="spellStart"/>
      <w:r w:rsidRPr="00393EF5">
        <w:rPr>
          <w:rFonts w:ascii="DIN-Regular" w:hAnsi="DIN-Regular"/>
          <w:color w:val="000000"/>
          <w:sz w:val="20"/>
          <w:lang w:val="de-DE"/>
        </w:rPr>
        <w:t>Wei</w:t>
      </w:r>
      <w:r w:rsidR="00053395">
        <w:rPr>
          <w:rFonts w:ascii="DIN-Regular" w:hAnsi="DIN-Regular"/>
          <w:color w:val="000000"/>
          <w:sz w:val="20"/>
          <w:lang w:val="de-DE"/>
        </w:rPr>
        <w:t>ss</w:t>
      </w:r>
      <w:r w:rsidRPr="00393EF5">
        <w:rPr>
          <w:rFonts w:ascii="DIN-Regular" w:hAnsi="DIN-Regular"/>
          <w:color w:val="000000"/>
          <w:sz w:val="20"/>
          <w:lang w:val="de-DE"/>
        </w:rPr>
        <w:t>abgleich</w:t>
      </w:r>
      <w:proofErr w:type="spellEnd"/>
      <w:r w:rsidRPr="00393EF5">
        <w:rPr>
          <w:rFonts w:ascii="DIN-Regular" w:hAnsi="DIN-Regular"/>
          <w:color w:val="000000"/>
          <w:sz w:val="20"/>
          <w:lang w:val="de-DE"/>
        </w:rPr>
        <w:t xml:space="preserve"> (AWB) sind vorhanden. Die Bedienelemente sind so konzipiert und konstruiert, dass sie optimal den Anforderungen von Videoprofis entgegenkommen. </w:t>
      </w:r>
    </w:p>
    <w:p w14:paraId="7240CFB0" w14:textId="529DE9F5" w:rsidR="004D278A" w:rsidRPr="00393EF5" w:rsidRDefault="004D278A" w:rsidP="004D278A">
      <w:pPr>
        <w:autoSpaceDE w:val="0"/>
        <w:autoSpaceDN w:val="0"/>
        <w:adjustRightInd w:val="0"/>
        <w:rPr>
          <w:rFonts w:ascii="DIN-Regular" w:hAnsi="DIN-Regular"/>
          <w:color w:val="000000"/>
          <w:sz w:val="20"/>
          <w:lang w:val="de-DE"/>
        </w:rPr>
      </w:pPr>
      <w:r w:rsidRPr="00393EF5">
        <w:rPr>
          <w:rFonts w:ascii="DIN-Regular" w:hAnsi="DIN-Regular"/>
          <w:color w:val="000000"/>
          <w:sz w:val="20"/>
          <w:lang w:val="de-DE"/>
        </w:rPr>
        <w:t>Der mitgelieferte Akku ist so ausgelegt, dass er direkt ins Gehäuse passt und nicht übersteht. Er sorgt für 3 Stunden 50 Minuten (HC-X2) / 4 Stunden und 25 Minuten (HC-X20) durchgängige Aufnahmezeit.</w:t>
      </w:r>
      <w:r w:rsidRPr="00393EF5">
        <w:rPr>
          <w:rFonts w:ascii="DIN-Regular" w:hAnsi="DIN-Regular"/>
          <w:color w:val="000000"/>
          <w:sz w:val="20"/>
          <w:lang w:val="de-DE"/>
        </w:rPr>
        <w:br/>
      </w:r>
    </w:p>
    <w:p w14:paraId="3B6C8222" w14:textId="025A05D2" w:rsidR="004D278A" w:rsidRPr="004D278A" w:rsidRDefault="004D278A" w:rsidP="004D278A">
      <w:pPr>
        <w:rPr>
          <w:rFonts w:ascii="DIN-Regular" w:hAnsi="DIN-Regular"/>
          <w:color w:val="000000"/>
          <w:sz w:val="16"/>
          <w:szCs w:val="16"/>
          <w:lang w:val="de-DE"/>
        </w:rPr>
      </w:pPr>
      <w:r w:rsidRPr="004D278A">
        <w:rPr>
          <w:rFonts w:ascii="DIN-Regular" w:hAnsi="DIN-Regular" w:hint="eastAsia"/>
          <w:color w:val="000000"/>
          <w:sz w:val="16"/>
          <w:szCs w:val="16"/>
          <w:vertAlign w:val="superscript"/>
          <w:lang w:val="de-DE"/>
        </w:rPr>
        <w:t>1</w:t>
      </w:r>
      <w:r w:rsidRPr="004D278A">
        <w:rPr>
          <w:rFonts w:ascii="DIN-Regular" w:hAnsi="DIN-Regular"/>
          <w:color w:val="000000"/>
          <w:sz w:val="16"/>
          <w:szCs w:val="16"/>
          <w:lang w:val="de-DE"/>
        </w:rPr>
        <w:t xml:space="preserve"> HC-X1</w:t>
      </w:r>
    </w:p>
    <w:p w14:paraId="47E0E2FF" w14:textId="4CC91B1B" w:rsidR="004D278A" w:rsidRPr="004D278A" w:rsidRDefault="004D278A" w:rsidP="004D278A">
      <w:pPr>
        <w:autoSpaceDE w:val="0"/>
        <w:autoSpaceDN w:val="0"/>
        <w:adjustRightInd w:val="0"/>
        <w:rPr>
          <w:rFonts w:ascii="DIN-Regular" w:hAnsi="DIN-Regular"/>
          <w:color w:val="000000"/>
          <w:sz w:val="20"/>
          <w:lang w:val="de-DE"/>
        </w:rPr>
      </w:pPr>
    </w:p>
    <w:p w14:paraId="26187168" w14:textId="77777777" w:rsidR="004D278A" w:rsidRPr="00393EF5" w:rsidRDefault="004D278A" w:rsidP="004D278A">
      <w:pPr>
        <w:autoSpaceDE w:val="0"/>
        <w:autoSpaceDN w:val="0"/>
        <w:adjustRightInd w:val="0"/>
        <w:rPr>
          <w:rFonts w:ascii="DIN-Regular" w:hAnsi="DIN-Regular"/>
          <w:color w:val="000000"/>
          <w:sz w:val="20"/>
          <w:lang w:val="de-DE"/>
        </w:rPr>
      </w:pPr>
      <w:r>
        <w:rPr>
          <w:rFonts w:ascii="DIN-Regular" w:hAnsi="DIN-Regular"/>
          <w:b/>
          <w:bCs/>
          <w:sz w:val="20"/>
          <w:lang w:val="de-DE" w:eastAsia="de-DE"/>
        </w:rPr>
        <w:t>Doppelter SD-Kartensteckplatz und UHD/FHD-Dual-Codec-Aufnahme</w:t>
      </w:r>
      <w:r>
        <w:rPr>
          <w:rFonts w:ascii="DIN-Regular" w:hAnsi="DIN-Regular"/>
          <w:color w:val="000000"/>
          <w:sz w:val="20"/>
          <w:lang w:val="de-DE" w:eastAsia="de-DE"/>
        </w:rPr>
        <w:br/>
      </w:r>
      <w:r w:rsidRPr="00393EF5">
        <w:rPr>
          <w:rFonts w:ascii="DIN-Regular" w:hAnsi="DIN-Regular"/>
          <w:color w:val="000000"/>
          <w:sz w:val="20"/>
          <w:lang w:val="de-DE"/>
        </w:rPr>
        <w:t xml:space="preserve">Die Camcorder haben zwei SD-Karten-Slots eingebaut, die maximale Flexibilität und Aufnahmesicherheit gewährleisten: </w:t>
      </w:r>
    </w:p>
    <w:p w14:paraId="12C3670B" w14:textId="14B8FCA0" w:rsidR="004D278A" w:rsidRPr="00393EF5" w:rsidRDefault="004D278A" w:rsidP="004D278A">
      <w:pPr>
        <w:pStyle w:val="Listenabsatz"/>
        <w:widowControl w:val="0"/>
        <w:numPr>
          <w:ilvl w:val="0"/>
          <w:numId w:val="23"/>
        </w:numPr>
        <w:autoSpaceDE w:val="0"/>
        <w:autoSpaceDN w:val="0"/>
        <w:adjustRightInd w:val="0"/>
        <w:ind w:hanging="278"/>
        <w:contextualSpacing w:val="0"/>
        <w:rPr>
          <w:rFonts w:ascii="DIN-Regular" w:hAnsi="DIN-Regular"/>
          <w:color w:val="000000"/>
          <w:sz w:val="20"/>
          <w:lang w:val="de-DE"/>
        </w:rPr>
      </w:pPr>
      <w:r w:rsidRPr="004D278A">
        <w:rPr>
          <w:rFonts w:ascii="DIN-Regular" w:hAnsi="DIN-Regular"/>
          <w:color w:val="000000"/>
          <w:sz w:val="20"/>
          <w:lang w:val="de-DE"/>
        </w:rPr>
        <w:t>Unbegrenztes</w:t>
      </w:r>
      <w:r w:rsidRPr="004D278A">
        <w:rPr>
          <w:rFonts w:ascii="DIN-Regular" w:hAnsi="DIN-Regular"/>
          <w:color w:val="000000"/>
          <w:sz w:val="20"/>
          <w:vertAlign w:val="superscript"/>
          <w:lang w:val="de-DE"/>
        </w:rPr>
        <w:t>1</w:t>
      </w:r>
      <w:r w:rsidRPr="004D278A">
        <w:rPr>
          <w:rFonts w:ascii="DIN-Regular" w:hAnsi="DIN-Regular"/>
          <w:color w:val="000000"/>
          <w:sz w:val="20"/>
          <w:lang w:val="de-DE"/>
        </w:rPr>
        <w:t xml:space="preserve"> Relay Recording: Die Daten werden kontinuierlich aufgezeichnet, indem die aufnehmende Karte automatisch von Slot 1 auf Slot 2 umgeschaltet wird. </w:t>
      </w:r>
      <w:r w:rsidRPr="00393EF5">
        <w:rPr>
          <w:rFonts w:ascii="DIN-Regular" w:hAnsi="DIN-Regular"/>
          <w:color w:val="000000"/>
          <w:sz w:val="20"/>
          <w:lang w:val="de-DE"/>
        </w:rPr>
        <w:t>Wird die volle SD-Karte durch eine neue ersetzt, kann man kontinuierlich über viele Stunden aufzeichnen.</w:t>
      </w:r>
    </w:p>
    <w:p w14:paraId="6D54D6AD" w14:textId="77777777" w:rsidR="004D278A" w:rsidRPr="00393EF5" w:rsidRDefault="004D278A" w:rsidP="004D278A">
      <w:pPr>
        <w:pStyle w:val="Listenabsatz"/>
        <w:widowControl w:val="0"/>
        <w:numPr>
          <w:ilvl w:val="0"/>
          <w:numId w:val="22"/>
        </w:numPr>
        <w:suppressAutoHyphens/>
        <w:autoSpaceDE w:val="0"/>
        <w:autoSpaceDN w:val="0"/>
        <w:adjustRightInd w:val="0"/>
        <w:ind w:leftChars="67" w:left="445" w:hanging="284"/>
        <w:contextualSpacing w:val="0"/>
        <w:jc w:val="both"/>
        <w:rPr>
          <w:rFonts w:ascii="DIN-Regular" w:hAnsi="DIN-Regular"/>
          <w:color w:val="000000"/>
          <w:sz w:val="20"/>
          <w:lang w:val="de-DE"/>
        </w:rPr>
      </w:pPr>
      <w:r w:rsidRPr="00393EF5">
        <w:rPr>
          <w:rFonts w:ascii="DIN-Regular" w:hAnsi="DIN-Regular"/>
          <w:color w:val="000000"/>
          <w:sz w:val="20"/>
          <w:lang w:val="de-DE"/>
        </w:rPr>
        <w:t>Simultanaufzeichnung: Auf die Karten in beiden Slots werden identische Daten geschrieben – für einen redundanten Aufnahmemodus.</w:t>
      </w:r>
    </w:p>
    <w:p w14:paraId="6ABCA833" w14:textId="77777777" w:rsidR="004D278A" w:rsidRPr="00393EF5" w:rsidRDefault="004D278A" w:rsidP="004D278A">
      <w:pPr>
        <w:pStyle w:val="Listenabsatz"/>
        <w:widowControl w:val="0"/>
        <w:numPr>
          <w:ilvl w:val="0"/>
          <w:numId w:val="22"/>
        </w:numPr>
        <w:autoSpaceDE w:val="0"/>
        <w:autoSpaceDN w:val="0"/>
        <w:adjustRightInd w:val="0"/>
        <w:ind w:leftChars="67" w:left="445" w:hanging="284"/>
        <w:contextualSpacing w:val="0"/>
        <w:rPr>
          <w:rFonts w:ascii="DIN-Regular" w:hAnsi="DIN-Regular"/>
          <w:color w:val="000000"/>
          <w:sz w:val="20"/>
          <w:lang w:val="de-DE"/>
        </w:rPr>
      </w:pPr>
      <w:r w:rsidRPr="00393EF5">
        <w:rPr>
          <w:rFonts w:ascii="DIN-Regular" w:hAnsi="DIN-Regular"/>
          <w:color w:val="000000"/>
          <w:sz w:val="20"/>
          <w:lang w:val="de-DE"/>
        </w:rPr>
        <w:t>Hintergrundaufzeichnung: Eine SD-Karte wird in Slot 2 auf kontinuierliche Aufnahme geschaltet, während die Karte in Slot 1 nur die notwendigen Szenen aufnimmt, die man per Aufnahmetaste startet und stoppt.</w:t>
      </w:r>
    </w:p>
    <w:p w14:paraId="628DA862" w14:textId="17C0393B" w:rsidR="004D278A" w:rsidRPr="004D278A" w:rsidRDefault="004D278A" w:rsidP="004D278A">
      <w:pPr>
        <w:pStyle w:val="Listenabsatz"/>
        <w:widowControl w:val="0"/>
        <w:numPr>
          <w:ilvl w:val="0"/>
          <w:numId w:val="22"/>
        </w:numPr>
        <w:suppressAutoHyphens/>
        <w:autoSpaceDE w:val="0"/>
        <w:autoSpaceDN w:val="0"/>
        <w:adjustRightInd w:val="0"/>
        <w:ind w:leftChars="67" w:left="445" w:hanging="284"/>
        <w:contextualSpacing w:val="0"/>
        <w:rPr>
          <w:rFonts w:ascii="DIN-Regular" w:hAnsi="DIN-Regular"/>
          <w:color w:val="000000"/>
          <w:sz w:val="20"/>
          <w:lang w:val="de-DE"/>
        </w:rPr>
      </w:pPr>
      <w:r w:rsidRPr="004D278A">
        <w:rPr>
          <w:rFonts w:ascii="DIN-Regular" w:hAnsi="DIN-Regular"/>
          <w:color w:val="000000"/>
          <w:sz w:val="20"/>
          <w:lang w:val="de-DE"/>
        </w:rPr>
        <w:t>Dual-Codec</w:t>
      </w:r>
      <w:bookmarkStart w:id="2" w:name="_Hlk109325712"/>
      <w:r w:rsidRPr="004D278A">
        <w:rPr>
          <w:rFonts w:ascii="DIN-Regular" w:hAnsi="DIN-Regular"/>
          <w:color w:val="000000"/>
          <w:sz w:val="20"/>
          <w:lang w:val="de-DE"/>
        </w:rPr>
        <w:t>-Aufnahme</w:t>
      </w:r>
      <w:r w:rsidRPr="004D278A">
        <w:rPr>
          <w:rFonts w:ascii="DIN-Regular" w:hAnsi="DIN-Regular"/>
          <w:color w:val="000000"/>
          <w:sz w:val="20"/>
          <w:vertAlign w:val="superscript"/>
          <w:lang w:val="de-DE"/>
        </w:rPr>
        <w:t>2</w:t>
      </w:r>
      <w:r w:rsidRPr="004D278A">
        <w:rPr>
          <w:rFonts w:ascii="DIN-Regular" w:hAnsi="DIN-Regular"/>
          <w:color w:val="000000"/>
          <w:sz w:val="20"/>
          <w:lang w:val="de-DE"/>
        </w:rPr>
        <w:t xml:space="preserve"> </w:t>
      </w:r>
      <w:bookmarkEnd w:id="2"/>
      <w:r w:rsidRPr="004D278A">
        <w:rPr>
          <w:rFonts w:ascii="DIN-Regular" w:hAnsi="DIN-Regular" w:hint="eastAsia"/>
          <w:color w:val="000000"/>
          <w:sz w:val="20"/>
          <w:lang w:val="de-DE"/>
        </w:rPr>
        <w:t>(</w:t>
      </w:r>
      <w:r w:rsidRPr="004D278A">
        <w:rPr>
          <w:rFonts w:ascii="DIN-Regular" w:hAnsi="DIN-Regular"/>
          <w:color w:val="000000"/>
          <w:sz w:val="20"/>
          <w:lang w:val="de-DE"/>
        </w:rPr>
        <w:t>nur HC-X2): Ermöglicht die gleichzeitige Aufnahme in zwei unterschiedlichen Formaten wie einem Hauptformat (</w:t>
      </w:r>
      <w:r w:rsidRPr="004D278A">
        <w:rPr>
          <w:rFonts w:ascii="DIN-Regular" w:hAnsi="DIN-Regular" w:hint="eastAsia"/>
          <w:color w:val="000000"/>
          <w:sz w:val="20"/>
          <w:lang w:val="de-DE"/>
        </w:rPr>
        <w:t>UHD</w:t>
      </w:r>
      <w:r w:rsidRPr="004D278A">
        <w:rPr>
          <w:rFonts w:ascii="DIN-Regular" w:hAnsi="DIN-Regular"/>
          <w:color w:val="000000"/>
          <w:sz w:val="20"/>
          <w:lang w:val="de-DE"/>
        </w:rPr>
        <w:t>/FHD) und einem Unterformat (</w:t>
      </w:r>
      <w:proofErr w:type="spellStart"/>
      <w:r w:rsidRPr="004D278A">
        <w:rPr>
          <w:rFonts w:ascii="DIN-Regular" w:hAnsi="DIN-Regular"/>
          <w:color w:val="000000"/>
          <w:sz w:val="20"/>
          <w:lang w:val="de-DE"/>
        </w:rPr>
        <w:t>Full</w:t>
      </w:r>
      <w:proofErr w:type="spellEnd"/>
      <w:r w:rsidRPr="004D278A">
        <w:rPr>
          <w:rFonts w:ascii="DIN-Regular" w:hAnsi="DIN-Regular"/>
          <w:color w:val="000000"/>
          <w:sz w:val="20"/>
          <w:lang w:val="de-DE"/>
        </w:rPr>
        <w:t xml:space="preserve">-HD) etc. So erreicht man einen besonders effektiven Workflow. </w:t>
      </w:r>
      <w:r w:rsidRPr="004D278A">
        <w:rPr>
          <w:rFonts w:ascii="DIN-Regular" w:hAnsi="DIN-Regular"/>
          <w:color w:val="000000"/>
          <w:sz w:val="20"/>
          <w:lang w:val="de-DE"/>
        </w:rPr>
        <w:br/>
      </w:r>
    </w:p>
    <w:p w14:paraId="6F819B1B" w14:textId="1EE43159" w:rsidR="004D278A" w:rsidRPr="00393EF5" w:rsidRDefault="004D278A" w:rsidP="004D278A">
      <w:pPr>
        <w:autoSpaceDE w:val="0"/>
        <w:autoSpaceDN w:val="0"/>
        <w:adjustRightInd w:val="0"/>
        <w:ind w:left="189" w:hangingChars="118" w:hanging="189"/>
        <w:rPr>
          <w:rFonts w:ascii="DIN-Regular" w:hAnsi="DIN-Regular"/>
          <w:color w:val="000000"/>
          <w:sz w:val="16"/>
          <w:szCs w:val="16"/>
          <w:lang w:val="de-DE"/>
        </w:rPr>
      </w:pPr>
      <w:r w:rsidRPr="004D278A">
        <w:rPr>
          <w:rFonts w:ascii="DIN-Regular" w:hAnsi="DIN-Regular"/>
          <w:color w:val="000000"/>
          <w:sz w:val="16"/>
          <w:szCs w:val="16"/>
          <w:vertAlign w:val="superscript"/>
          <w:lang w:val="de-DE"/>
        </w:rPr>
        <w:t>1</w:t>
      </w:r>
      <w:r w:rsidRPr="004D278A">
        <w:rPr>
          <w:rFonts w:ascii="DIN-Regular" w:hAnsi="DIN-Regular"/>
          <w:color w:val="000000"/>
          <w:sz w:val="16"/>
          <w:szCs w:val="16"/>
          <w:lang w:val="de-DE"/>
        </w:rPr>
        <w:t xml:space="preserve"> Die maximale </w:t>
      </w:r>
      <w:proofErr w:type="spellStart"/>
      <w:r w:rsidRPr="004D278A">
        <w:rPr>
          <w:rFonts w:ascii="DIN-Regular" w:hAnsi="DIN-Regular"/>
          <w:color w:val="000000"/>
          <w:sz w:val="16"/>
          <w:szCs w:val="16"/>
          <w:lang w:val="de-DE"/>
        </w:rPr>
        <w:t>Dateigrö</w:t>
      </w:r>
      <w:r w:rsidR="00053395">
        <w:rPr>
          <w:rFonts w:ascii="DIN-Regular" w:hAnsi="DIN-Regular"/>
          <w:color w:val="000000"/>
          <w:sz w:val="16"/>
          <w:szCs w:val="16"/>
          <w:lang w:val="de-DE"/>
        </w:rPr>
        <w:t>ss</w:t>
      </w:r>
      <w:r w:rsidRPr="004D278A">
        <w:rPr>
          <w:rFonts w:ascii="DIN-Regular" w:hAnsi="DIN-Regular"/>
          <w:color w:val="000000"/>
          <w:sz w:val="16"/>
          <w:szCs w:val="16"/>
          <w:lang w:val="de-DE"/>
        </w:rPr>
        <w:t>e</w:t>
      </w:r>
      <w:proofErr w:type="spellEnd"/>
      <w:r w:rsidRPr="004D278A">
        <w:rPr>
          <w:rFonts w:ascii="DIN-Regular" w:hAnsi="DIN-Regular"/>
          <w:color w:val="000000"/>
          <w:sz w:val="16"/>
          <w:szCs w:val="16"/>
          <w:lang w:val="de-DE"/>
        </w:rPr>
        <w:t xml:space="preserve">, die sich mit mehreren SD-Karten aufnehmen lässt, ist 96 GB. </w:t>
      </w:r>
      <w:r w:rsidRPr="00393EF5">
        <w:rPr>
          <w:rFonts w:ascii="DIN-Regular" w:hAnsi="DIN-Regular"/>
          <w:color w:val="000000"/>
          <w:sz w:val="16"/>
          <w:szCs w:val="16"/>
          <w:lang w:val="de-DE"/>
        </w:rPr>
        <w:t xml:space="preserve">Die Aufnahme wird aber nicht beendet, selbst wenn die </w:t>
      </w:r>
      <w:proofErr w:type="spellStart"/>
      <w:r w:rsidRPr="00393EF5">
        <w:rPr>
          <w:rFonts w:ascii="DIN-Regular" w:hAnsi="DIN-Regular"/>
          <w:color w:val="000000"/>
          <w:sz w:val="16"/>
          <w:szCs w:val="16"/>
          <w:lang w:val="de-DE"/>
        </w:rPr>
        <w:t>Dateigrö</w:t>
      </w:r>
      <w:r w:rsidR="00053395">
        <w:rPr>
          <w:rFonts w:ascii="DIN-Regular" w:hAnsi="DIN-Regular"/>
          <w:color w:val="000000"/>
          <w:sz w:val="16"/>
          <w:szCs w:val="16"/>
          <w:lang w:val="de-DE"/>
        </w:rPr>
        <w:t>ss</w:t>
      </w:r>
      <w:r w:rsidRPr="00393EF5">
        <w:rPr>
          <w:rFonts w:ascii="DIN-Regular" w:hAnsi="DIN-Regular"/>
          <w:color w:val="000000"/>
          <w:sz w:val="16"/>
          <w:szCs w:val="16"/>
          <w:lang w:val="de-DE"/>
        </w:rPr>
        <w:t>e</w:t>
      </w:r>
      <w:proofErr w:type="spellEnd"/>
      <w:r w:rsidRPr="00393EF5">
        <w:rPr>
          <w:rFonts w:ascii="DIN-Regular" w:hAnsi="DIN-Regular"/>
          <w:color w:val="000000"/>
          <w:sz w:val="16"/>
          <w:szCs w:val="16"/>
          <w:lang w:val="de-DE"/>
        </w:rPr>
        <w:t xml:space="preserve"> 96 GB überschreitet.</w:t>
      </w:r>
    </w:p>
    <w:p w14:paraId="5A283D0A" w14:textId="3ACE6756" w:rsidR="004D278A" w:rsidRPr="004D278A" w:rsidRDefault="004D278A" w:rsidP="004D278A">
      <w:pPr>
        <w:rPr>
          <w:rFonts w:ascii="DIN-Regular" w:hAnsi="DIN-Regular"/>
          <w:color w:val="000000"/>
          <w:sz w:val="16"/>
          <w:szCs w:val="16"/>
          <w:lang w:val="de-DE"/>
        </w:rPr>
      </w:pPr>
      <w:r w:rsidRPr="004D278A">
        <w:rPr>
          <w:rFonts w:ascii="DIN-Regular" w:hAnsi="DIN-Regular"/>
          <w:color w:val="000000"/>
          <w:sz w:val="16"/>
          <w:szCs w:val="16"/>
          <w:vertAlign w:val="superscript"/>
          <w:lang w:val="de-DE"/>
        </w:rPr>
        <w:t>2</w:t>
      </w:r>
      <w:r w:rsidRPr="004D278A">
        <w:rPr>
          <w:rFonts w:ascii="DIN-Regular" w:hAnsi="DIN-Regular"/>
          <w:color w:val="000000"/>
          <w:sz w:val="16"/>
          <w:szCs w:val="16"/>
          <w:lang w:val="de-DE"/>
        </w:rPr>
        <w:t xml:space="preserve"> Nur das MOV-Format wird unterstützt.</w:t>
      </w:r>
    </w:p>
    <w:p w14:paraId="213334CF" w14:textId="54BA8791" w:rsidR="004D278A" w:rsidRPr="004D278A" w:rsidRDefault="004D278A" w:rsidP="004D278A">
      <w:pPr>
        <w:autoSpaceDE w:val="0"/>
        <w:autoSpaceDN w:val="0"/>
        <w:adjustRightInd w:val="0"/>
        <w:rPr>
          <w:rFonts w:ascii="DIN-Regular" w:hAnsi="DIN-Regular"/>
          <w:color w:val="000000"/>
          <w:sz w:val="20"/>
          <w:lang w:val="de-DE" w:eastAsia="de-DE"/>
        </w:rPr>
      </w:pPr>
    </w:p>
    <w:p w14:paraId="245830D6" w14:textId="77777777" w:rsidR="004D278A" w:rsidRPr="004D278A" w:rsidRDefault="004D278A" w:rsidP="004D278A">
      <w:pPr>
        <w:rPr>
          <w:rFonts w:ascii="DIN-Regular" w:hAnsi="DIN-Regular"/>
          <w:color w:val="000000"/>
          <w:sz w:val="20"/>
          <w:lang w:val="de-DE" w:eastAsia="de-DE"/>
        </w:rPr>
      </w:pPr>
      <w:r>
        <w:rPr>
          <w:rFonts w:ascii="DIN-Regular" w:hAnsi="DIN-Regular"/>
          <w:b/>
          <w:bCs/>
          <w:sz w:val="20"/>
          <w:lang w:val="de-DE" w:eastAsia="de-DE"/>
        </w:rPr>
        <w:t>High-Resolution-Audioaufnahme mit 48-kHz/24-Bit Linear-PCM</w:t>
      </w:r>
      <w:r>
        <w:rPr>
          <w:rFonts w:ascii="DIN-Regular" w:hAnsi="DIN-Regular"/>
          <w:color w:val="000000"/>
          <w:sz w:val="20"/>
          <w:lang w:val="de-DE" w:eastAsia="de-DE"/>
        </w:rPr>
        <w:br/>
      </w:r>
      <w:r w:rsidRPr="004D278A">
        <w:rPr>
          <w:rFonts w:ascii="DIN-Regular" w:hAnsi="DIN-Regular"/>
          <w:color w:val="000000"/>
          <w:sz w:val="20"/>
          <w:lang w:val="de-DE" w:eastAsia="de-DE"/>
        </w:rPr>
        <w:t xml:space="preserve">Für jeden der beiden XLR-Audioeingänge lässt sich wahlweise die 48-Volt-Phantomspeisung, Mikrofon-Pegel oder Line-Pegel mit manueller Aussteuerung einstellen. Zudem unterstützen die </w:t>
      </w:r>
      <w:r w:rsidRPr="004D278A">
        <w:rPr>
          <w:rFonts w:ascii="DIN-Regular" w:hAnsi="DIN-Regular"/>
          <w:color w:val="000000"/>
          <w:sz w:val="20"/>
          <w:lang w:val="de-DE" w:eastAsia="de-DE"/>
        </w:rPr>
        <w:lastRenderedPageBreak/>
        <w:t xml:space="preserve">Camcorder 24-Bit Linear-PCM (MOV), 16-Bit AAC (MP4) sowie Dolby Audio (AVCHD) 2-Kanal-Aufnahme in hoher Qualität. </w:t>
      </w:r>
    </w:p>
    <w:p w14:paraId="7D5F0438" w14:textId="66564D6B" w:rsidR="004D278A" w:rsidRPr="004D278A" w:rsidRDefault="004D278A" w:rsidP="004D278A">
      <w:pPr>
        <w:autoSpaceDE w:val="0"/>
        <w:autoSpaceDN w:val="0"/>
        <w:adjustRightInd w:val="0"/>
        <w:rPr>
          <w:rFonts w:ascii="DIN-Regular" w:hAnsi="DIN-Regular"/>
          <w:color w:val="000000"/>
          <w:sz w:val="20"/>
          <w:lang w:val="de-DE" w:eastAsia="de-DE"/>
        </w:rPr>
      </w:pPr>
    </w:p>
    <w:p w14:paraId="28240AC1" w14:textId="77777777" w:rsidR="004D278A" w:rsidRPr="004D278A" w:rsidRDefault="004D278A" w:rsidP="004D278A">
      <w:pPr>
        <w:autoSpaceDE w:val="0"/>
        <w:autoSpaceDN w:val="0"/>
        <w:adjustRightInd w:val="0"/>
        <w:rPr>
          <w:rFonts w:ascii="DIN-Regular" w:hAnsi="DIN-Regular"/>
          <w:color w:val="000000"/>
          <w:sz w:val="20"/>
          <w:lang w:val="de-DE" w:eastAsia="de-DE"/>
        </w:rPr>
      </w:pPr>
      <w:r>
        <w:rPr>
          <w:rFonts w:ascii="DIN-Regular" w:hAnsi="DIN-Regular"/>
          <w:b/>
          <w:bCs/>
          <w:sz w:val="20"/>
          <w:lang w:val="de-DE" w:eastAsia="de-DE"/>
        </w:rPr>
        <w:t>Bildanpassungs-Funktionen für den Broadcast-Einsatz</w:t>
      </w:r>
      <w:r>
        <w:rPr>
          <w:rFonts w:ascii="DIN-Regular" w:hAnsi="DIN-Regular"/>
          <w:color w:val="000000"/>
          <w:sz w:val="20"/>
          <w:lang w:val="de-DE" w:eastAsia="de-DE"/>
        </w:rPr>
        <w:br/>
      </w:r>
      <w:r w:rsidRPr="004D278A">
        <w:rPr>
          <w:rFonts w:ascii="DIN-Regular" w:hAnsi="DIN-Regular"/>
          <w:color w:val="000000"/>
          <w:sz w:val="20"/>
          <w:lang w:val="de-DE" w:eastAsia="de-DE"/>
        </w:rPr>
        <w:t xml:space="preserve">● Farbkorrektur in 16 separaten Achsen: Erlaubt die Farbanpassung mehrerer Kameras unter identischen Lichtbedingungen genauso wie kreative Bildverfremdungen. </w:t>
      </w:r>
    </w:p>
    <w:p w14:paraId="09BD6183" w14:textId="77777777" w:rsidR="004D278A" w:rsidRPr="004D278A" w:rsidRDefault="004D278A" w:rsidP="004D278A">
      <w:pPr>
        <w:autoSpaceDE w:val="0"/>
        <w:autoSpaceDN w:val="0"/>
        <w:adjustRightInd w:val="0"/>
        <w:rPr>
          <w:rFonts w:ascii="DIN-Regular" w:hAnsi="DIN-Regular"/>
          <w:color w:val="000000"/>
          <w:sz w:val="20"/>
          <w:lang w:val="de-DE" w:eastAsia="de-DE"/>
        </w:rPr>
      </w:pPr>
      <w:r w:rsidRPr="004D278A">
        <w:rPr>
          <w:rFonts w:ascii="DIN-Regular" w:hAnsi="DIN-Regular"/>
          <w:color w:val="000000"/>
          <w:sz w:val="20"/>
          <w:lang w:val="de-DE" w:eastAsia="de-DE"/>
        </w:rPr>
        <w:t xml:space="preserve">● Soft Skin: Sorgt für weiche, schön aussehende </w:t>
      </w:r>
      <w:proofErr w:type="spellStart"/>
      <w:r w:rsidRPr="004D278A">
        <w:rPr>
          <w:rFonts w:ascii="DIN-Regular" w:hAnsi="DIN-Regular"/>
          <w:color w:val="000000"/>
          <w:sz w:val="20"/>
          <w:lang w:val="de-DE" w:eastAsia="de-DE"/>
        </w:rPr>
        <w:t>Hauttöne</w:t>
      </w:r>
      <w:proofErr w:type="spellEnd"/>
      <w:r w:rsidRPr="004D278A">
        <w:rPr>
          <w:rFonts w:ascii="DIN-Regular" w:hAnsi="DIN-Regular"/>
          <w:color w:val="000000"/>
          <w:sz w:val="20"/>
          <w:lang w:val="de-DE" w:eastAsia="de-DE"/>
        </w:rPr>
        <w:t>. Besonders effektiv bei Nahaufnahmen.</w:t>
      </w:r>
    </w:p>
    <w:p w14:paraId="4152986F" w14:textId="1B59BD56" w:rsidR="004D278A" w:rsidRPr="004D278A" w:rsidRDefault="004D278A" w:rsidP="004D278A">
      <w:pPr>
        <w:autoSpaceDE w:val="0"/>
        <w:autoSpaceDN w:val="0"/>
        <w:adjustRightInd w:val="0"/>
        <w:rPr>
          <w:rFonts w:ascii="DIN-Regular" w:hAnsi="DIN-Regular"/>
          <w:color w:val="000000"/>
          <w:sz w:val="20"/>
          <w:lang w:val="de-DE" w:eastAsia="de-DE"/>
        </w:rPr>
      </w:pPr>
      <w:r w:rsidRPr="004D278A">
        <w:rPr>
          <w:rFonts w:ascii="DIN-Regular" w:hAnsi="DIN-Regular"/>
          <w:color w:val="000000"/>
          <w:sz w:val="20"/>
          <w:lang w:val="de-DE" w:eastAsia="de-DE"/>
        </w:rPr>
        <w:t xml:space="preserve">● Master Detail: Regelt das generelle </w:t>
      </w:r>
      <w:proofErr w:type="spellStart"/>
      <w:r w:rsidRPr="004D278A">
        <w:rPr>
          <w:rFonts w:ascii="DIN-Regular" w:hAnsi="DIN-Regular"/>
          <w:color w:val="000000"/>
          <w:sz w:val="20"/>
          <w:lang w:val="de-DE" w:eastAsia="de-DE"/>
        </w:rPr>
        <w:t>Ausma</w:t>
      </w:r>
      <w:r w:rsidR="00053395">
        <w:rPr>
          <w:rFonts w:ascii="DIN-Regular" w:hAnsi="DIN-Regular"/>
          <w:color w:val="000000"/>
          <w:sz w:val="20"/>
          <w:lang w:val="de-DE" w:eastAsia="de-DE"/>
        </w:rPr>
        <w:t>ss</w:t>
      </w:r>
      <w:proofErr w:type="spellEnd"/>
      <w:r w:rsidRPr="004D278A">
        <w:rPr>
          <w:rFonts w:ascii="DIN-Regular" w:hAnsi="DIN-Regular"/>
          <w:color w:val="000000"/>
          <w:sz w:val="20"/>
          <w:lang w:val="de-DE" w:eastAsia="de-DE"/>
        </w:rPr>
        <w:t xml:space="preserve"> der Kontur-Anhebung.</w:t>
      </w:r>
    </w:p>
    <w:p w14:paraId="18AEBCDC" w14:textId="61296E05" w:rsidR="004D278A" w:rsidRPr="004D278A" w:rsidRDefault="004D278A" w:rsidP="004D278A">
      <w:pPr>
        <w:autoSpaceDE w:val="0"/>
        <w:autoSpaceDN w:val="0"/>
        <w:adjustRightInd w:val="0"/>
        <w:rPr>
          <w:rFonts w:ascii="DIN-Regular" w:hAnsi="DIN-Regular"/>
          <w:color w:val="000000"/>
          <w:sz w:val="20"/>
          <w:lang w:val="de-DE" w:eastAsia="de-DE"/>
        </w:rPr>
      </w:pPr>
      <w:r w:rsidRPr="004D278A">
        <w:rPr>
          <w:rFonts w:ascii="DIN-Regular" w:hAnsi="DIN-Regular"/>
          <w:color w:val="000000"/>
          <w:sz w:val="20"/>
          <w:lang w:val="de-DE" w:eastAsia="de-DE"/>
        </w:rPr>
        <w:t xml:space="preserve">● Scene File: Sechs Einstellungen der Bildqualität sind in Scene Files gespeichert. Die Parameter jeder Szene lassen sich </w:t>
      </w:r>
      <w:r w:rsidR="006E3969">
        <w:rPr>
          <w:rFonts w:ascii="DIN-Regular" w:hAnsi="DIN-Regular"/>
          <w:color w:val="000000"/>
          <w:sz w:val="20"/>
          <w:lang w:val="de-DE" w:eastAsia="de-DE"/>
        </w:rPr>
        <w:t>flexibel</w:t>
      </w:r>
      <w:r w:rsidRPr="004D278A">
        <w:rPr>
          <w:rFonts w:ascii="DIN-Regular" w:hAnsi="DIN-Regular"/>
          <w:color w:val="000000"/>
          <w:sz w:val="20"/>
          <w:lang w:val="de-DE" w:eastAsia="de-DE"/>
        </w:rPr>
        <w:t xml:space="preserve"> ändern. Eine Einstellung kann man direkt im Camcorder speichern, bis zu acht Einstellungen auf einer SD-Karte.</w:t>
      </w:r>
    </w:p>
    <w:p w14:paraId="028FF1EF" w14:textId="52E18420" w:rsidR="004D278A" w:rsidRDefault="004D278A" w:rsidP="004D278A">
      <w:pPr>
        <w:autoSpaceDE w:val="0"/>
        <w:autoSpaceDN w:val="0"/>
        <w:adjustRightInd w:val="0"/>
        <w:rPr>
          <w:rFonts w:ascii="DIN-Regular" w:hAnsi="DIN-Regular"/>
          <w:color w:val="000000"/>
          <w:sz w:val="20"/>
          <w:lang w:val="de-DE" w:eastAsia="de-DE"/>
        </w:rPr>
      </w:pPr>
      <w:r w:rsidRPr="004D278A">
        <w:rPr>
          <w:rFonts w:ascii="DIN-Regular" w:hAnsi="DIN-Regular"/>
          <w:color w:val="000000"/>
          <w:sz w:val="20"/>
          <w:lang w:val="de-DE" w:eastAsia="de-DE"/>
        </w:rPr>
        <w:t xml:space="preserve">● 8 Gamma-Modi: </w:t>
      </w:r>
      <w:r w:rsidR="006E3969" w:rsidRPr="006E3969">
        <w:rPr>
          <w:rFonts w:ascii="DIN-Regular" w:hAnsi="DIN-Regular"/>
          <w:color w:val="000000"/>
          <w:sz w:val="20"/>
          <w:lang w:val="de-DE" w:eastAsia="de-DE"/>
        </w:rPr>
        <w:t>Die Gamma-Einstellung lässt die Wahl zwischen acht Modi inklusive zweier CINE-LIKE-Gamma-Modi. Zu den acht Modi unterstützt der HC-X2 auch HLG und V-log. So kann der Nutzer leicht die ideale Gradationsabstimmung für die unterschiedlichen Anforderungen der jeweiligen Videoproduktion finden.</w:t>
      </w:r>
    </w:p>
    <w:p w14:paraId="3096AB26" w14:textId="77777777" w:rsidR="000656F2" w:rsidRDefault="000656F2" w:rsidP="004D278A">
      <w:pPr>
        <w:autoSpaceDE w:val="0"/>
        <w:autoSpaceDN w:val="0"/>
        <w:adjustRightInd w:val="0"/>
        <w:rPr>
          <w:rFonts w:ascii="DIN-Regular" w:hAnsi="DIN-Regular"/>
          <w:color w:val="000000"/>
          <w:sz w:val="20"/>
          <w:lang w:val="de-DE" w:eastAsia="de-DE"/>
        </w:rPr>
      </w:pPr>
    </w:p>
    <w:p w14:paraId="7354EADD" w14:textId="15930210" w:rsidR="004D278A" w:rsidRPr="004E6DD3" w:rsidRDefault="004E6DD3" w:rsidP="004E6DD3">
      <w:pPr>
        <w:ind w:right="13"/>
        <w:rPr>
          <w:rFonts w:ascii="DIN-Regular" w:hAnsi="DIN-Regular"/>
          <w:color w:val="000000"/>
          <w:sz w:val="20"/>
          <w:lang w:val="de-DE" w:eastAsia="de-DE"/>
        </w:rPr>
      </w:pPr>
      <w:r>
        <w:rPr>
          <w:rFonts w:ascii="DIN-Bold" w:hAnsi="DIN-Bold" w:cs="Arial"/>
          <w:b/>
          <w:color w:val="000000"/>
          <w:sz w:val="20"/>
          <w:lang w:val="de-DE"/>
        </w:rPr>
        <w:br/>
      </w:r>
      <w:r w:rsidR="004D278A" w:rsidRPr="004D278A">
        <w:rPr>
          <w:rFonts w:ascii="DIN-Regular" w:hAnsi="DIN-Regular"/>
          <w:color w:val="000000"/>
          <w:sz w:val="16"/>
          <w:szCs w:val="16"/>
          <w:lang w:val="de-DE" w:eastAsia="de-DE"/>
        </w:rPr>
        <w:t>• Wi-Fi® ist eine eingetragene Marke der Wi-Fi Alliance®.</w:t>
      </w:r>
    </w:p>
    <w:p w14:paraId="1BC311A7" w14:textId="77777777" w:rsidR="004D278A" w:rsidRPr="004D278A" w:rsidRDefault="004D278A" w:rsidP="004D278A">
      <w:pPr>
        <w:snapToGrid w:val="0"/>
        <w:rPr>
          <w:rFonts w:ascii="DIN-Regular" w:hAnsi="DIN-Regular"/>
          <w:color w:val="000000"/>
          <w:sz w:val="16"/>
          <w:szCs w:val="16"/>
          <w:lang w:val="de-DE" w:eastAsia="de-DE"/>
        </w:rPr>
      </w:pPr>
      <w:r w:rsidRPr="004D278A">
        <w:rPr>
          <w:rFonts w:ascii="DIN-Regular" w:hAnsi="DIN-Regular"/>
          <w:color w:val="000000"/>
          <w:sz w:val="16"/>
          <w:szCs w:val="16"/>
          <w:lang w:val="de-DE" w:eastAsia="de-DE"/>
        </w:rPr>
        <w:t xml:space="preserve">• </w:t>
      </w:r>
      <w:proofErr w:type="gramStart"/>
      <w:r w:rsidRPr="004D278A">
        <w:rPr>
          <w:rFonts w:ascii="DIN-Regular" w:hAnsi="DIN-Regular"/>
          <w:color w:val="000000"/>
          <w:sz w:val="16"/>
          <w:szCs w:val="16"/>
          <w:lang w:val="de-DE" w:eastAsia="de-DE"/>
        </w:rPr>
        <w:t>Die Bluetooth</w:t>
      </w:r>
      <w:proofErr w:type="gramEnd"/>
      <w:r w:rsidRPr="004D278A">
        <w:rPr>
          <w:rFonts w:ascii="DIN-Regular" w:hAnsi="DIN-Regular"/>
          <w:color w:val="000000"/>
          <w:sz w:val="16"/>
          <w:szCs w:val="16"/>
          <w:lang w:val="de-DE" w:eastAsia="de-DE"/>
        </w:rPr>
        <w:t>®-Wortmarke und -Logos sind eingetragene Marken im Besitz von Bluetooth SIG, Inc. und jede Verwendung dieser Marken durch die Panasonic Corporation ist lizenziert.</w:t>
      </w:r>
    </w:p>
    <w:p w14:paraId="258906C4" w14:textId="77777777" w:rsidR="004D278A" w:rsidRPr="004D278A" w:rsidRDefault="004D278A" w:rsidP="004D278A">
      <w:pPr>
        <w:snapToGrid w:val="0"/>
        <w:rPr>
          <w:rFonts w:ascii="DIN-Regular" w:hAnsi="DIN-Regular"/>
          <w:color w:val="000000"/>
          <w:sz w:val="16"/>
          <w:szCs w:val="16"/>
          <w:lang w:val="de-DE" w:eastAsia="de-DE"/>
        </w:rPr>
      </w:pPr>
      <w:r w:rsidRPr="004D278A">
        <w:rPr>
          <w:rFonts w:ascii="DIN-Regular" w:hAnsi="DIN-Regular"/>
          <w:color w:val="000000"/>
          <w:sz w:val="16"/>
          <w:szCs w:val="16"/>
          <w:lang w:val="de-DE" w:eastAsia="de-DE"/>
        </w:rPr>
        <w:t>• Andere Marken und Handelsnamen gehören ihren jeweiligen Eigentümern.</w:t>
      </w:r>
    </w:p>
    <w:p w14:paraId="14D5518A" w14:textId="77777777" w:rsidR="004D278A" w:rsidRPr="004D278A" w:rsidRDefault="004D278A" w:rsidP="004D278A">
      <w:pPr>
        <w:snapToGrid w:val="0"/>
        <w:rPr>
          <w:rFonts w:ascii="DIN-Regular" w:hAnsi="DIN-Regular"/>
          <w:color w:val="000000"/>
          <w:sz w:val="16"/>
          <w:szCs w:val="16"/>
          <w:lang w:val="de-DE" w:eastAsia="de-DE"/>
        </w:rPr>
      </w:pPr>
      <w:r w:rsidRPr="004D278A">
        <w:rPr>
          <w:rFonts w:ascii="DIN-Regular" w:hAnsi="DIN-Regular"/>
          <w:color w:val="000000"/>
          <w:sz w:val="16"/>
          <w:szCs w:val="16"/>
          <w:lang w:val="de-DE" w:eastAsia="de-DE"/>
        </w:rPr>
        <w:t>• Design und Spezifikationen können sich ohne Ankündigung ändern.</w:t>
      </w:r>
    </w:p>
    <w:p w14:paraId="23A3B5E5" w14:textId="77777777" w:rsidR="004E6DD3" w:rsidRDefault="00EC7532" w:rsidP="004E6DD3">
      <w:pPr>
        <w:ind w:right="13"/>
        <w:rPr>
          <w:rFonts w:ascii="DIN-Bold" w:hAnsi="DIN-Bold" w:cs="Arial"/>
          <w:b/>
          <w:color w:val="000000"/>
          <w:sz w:val="20"/>
          <w:lang w:val="de-DE"/>
        </w:rPr>
      </w:pPr>
      <w:r>
        <w:rPr>
          <w:rFonts w:ascii="DIN-Bold" w:hAnsi="DIN-Bold" w:cs="Arial"/>
          <w:b/>
          <w:color w:val="000000"/>
          <w:sz w:val="20"/>
          <w:lang w:val="de-DE"/>
        </w:rPr>
        <w:br/>
      </w:r>
    </w:p>
    <w:p w14:paraId="28B5EC75" w14:textId="43C2CF9E" w:rsidR="004E6DD3" w:rsidRPr="001C2421" w:rsidRDefault="004E6DD3" w:rsidP="004E6DD3">
      <w:pPr>
        <w:ind w:right="13"/>
        <w:rPr>
          <w:rFonts w:ascii="DIN-Bold" w:hAnsi="DIN-Bold" w:cs="Arial"/>
          <w:b/>
          <w:color w:val="000000"/>
          <w:sz w:val="20"/>
          <w:lang w:val="de-DE"/>
        </w:rPr>
      </w:pPr>
      <w:r w:rsidRPr="001C2421">
        <w:rPr>
          <w:rFonts w:ascii="DIN-Bold" w:hAnsi="DIN-Bold" w:cs="Arial"/>
          <w:b/>
          <w:color w:val="000000"/>
          <w:sz w:val="20"/>
          <w:lang w:val="de-DE"/>
        </w:rPr>
        <w:t>Preise und Verfügbarkeit</w:t>
      </w:r>
    </w:p>
    <w:p w14:paraId="663D1067" w14:textId="05F9F87C" w:rsidR="004E6DD3" w:rsidRPr="001C2421" w:rsidRDefault="004E6DD3" w:rsidP="004E6DD3">
      <w:pPr>
        <w:rPr>
          <w:rFonts w:ascii="DIN-Regular" w:hAnsi="DIN-Regular"/>
          <w:color w:val="000000"/>
          <w:sz w:val="20"/>
          <w:lang w:val="de-DE" w:eastAsia="de-DE"/>
        </w:rPr>
      </w:pPr>
      <w:r w:rsidRPr="004D278A">
        <w:rPr>
          <w:rFonts w:ascii="DIN-Regular" w:hAnsi="DIN-Regular"/>
          <w:sz w:val="20"/>
          <w:lang w:val="de-DE" w:eastAsia="de-DE"/>
        </w:rPr>
        <w:t xml:space="preserve">Das High-End-Modell HC-X2 </w:t>
      </w:r>
      <w:r w:rsidRPr="001C2421">
        <w:rPr>
          <w:rFonts w:ascii="DIN-Regular" w:hAnsi="DIN-Regular"/>
          <w:color w:val="000000"/>
          <w:sz w:val="20"/>
          <w:lang w:val="de-DE" w:eastAsia="de-DE"/>
        </w:rPr>
        <w:t xml:space="preserve">ist ab </w:t>
      </w:r>
      <w:r>
        <w:rPr>
          <w:rFonts w:ascii="DIN-Regular" w:hAnsi="DIN-Regular"/>
          <w:color w:val="000000"/>
          <w:sz w:val="20"/>
          <w:lang w:val="de-DE" w:eastAsia="de-DE"/>
        </w:rPr>
        <w:t>Oktober</w:t>
      </w:r>
      <w:r w:rsidRPr="001C2421">
        <w:rPr>
          <w:rFonts w:ascii="DIN-Regular" w:hAnsi="DIN-Regular"/>
          <w:color w:val="000000"/>
          <w:sz w:val="20"/>
          <w:lang w:val="de-DE" w:eastAsia="de-DE"/>
        </w:rPr>
        <w:t xml:space="preserve"> 2022 verfügbar. Die unverbindliche Preisempfehlung beträgt CHF </w:t>
      </w:r>
      <w:r>
        <w:rPr>
          <w:rFonts w:ascii="DIN-Regular" w:hAnsi="DIN-Regular"/>
          <w:color w:val="000000"/>
          <w:sz w:val="20"/>
          <w:lang w:val="de-DE" w:eastAsia="de-DE"/>
        </w:rPr>
        <w:t>3‘499.40</w:t>
      </w:r>
      <w:r w:rsidRPr="001C2421">
        <w:rPr>
          <w:rFonts w:ascii="DIN-Regular" w:hAnsi="DIN-Regular"/>
          <w:color w:val="000000"/>
          <w:sz w:val="20"/>
          <w:lang w:val="de-DE" w:eastAsia="de-DE"/>
        </w:rPr>
        <w:t>.</w:t>
      </w:r>
      <w:r>
        <w:rPr>
          <w:rFonts w:ascii="DIN-Regular" w:hAnsi="DIN-Regular"/>
          <w:color w:val="000000"/>
          <w:sz w:val="20"/>
          <w:lang w:val="de-DE" w:eastAsia="de-DE"/>
        </w:rPr>
        <w:t xml:space="preserve"> </w:t>
      </w:r>
      <w:r>
        <w:rPr>
          <w:rFonts w:ascii="DIN-Regular" w:hAnsi="DIN-Regular"/>
          <w:color w:val="000000"/>
          <w:sz w:val="20"/>
          <w:lang w:val="de-DE" w:eastAsia="de-DE"/>
        </w:rPr>
        <w:br/>
      </w:r>
      <w:r>
        <w:rPr>
          <w:rFonts w:ascii="DIN-Regular" w:hAnsi="DIN-Regular"/>
          <w:sz w:val="20"/>
          <w:lang w:val="de-DE" w:eastAsia="de-DE"/>
        </w:rPr>
        <w:t>Der</w:t>
      </w:r>
      <w:r w:rsidRPr="004D278A">
        <w:rPr>
          <w:rFonts w:ascii="DIN-Regular" w:hAnsi="DIN-Regular"/>
          <w:sz w:val="20"/>
          <w:lang w:val="de-DE" w:eastAsia="de-DE"/>
        </w:rPr>
        <w:t xml:space="preserve"> HC-X2</w:t>
      </w:r>
      <w:r w:rsidR="00A3375C">
        <w:rPr>
          <w:rFonts w:ascii="DIN-Regular" w:hAnsi="DIN-Regular"/>
          <w:sz w:val="20"/>
          <w:lang w:val="de-DE" w:eastAsia="de-DE"/>
        </w:rPr>
        <w:t>0</w:t>
      </w:r>
      <w:r>
        <w:rPr>
          <w:rFonts w:ascii="DIN-Regular" w:hAnsi="DIN-Regular"/>
          <w:sz w:val="20"/>
          <w:lang w:val="de-DE" w:eastAsia="de-DE"/>
        </w:rPr>
        <w:t xml:space="preserve"> ist ab </w:t>
      </w:r>
      <w:r>
        <w:rPr>
          <w:rFonts w:ascii="DIN-Regular" w:hAnsi="DIN-Regular"/>
          <w:color w:val="000000"/>
          <w:sz w:val="20"/>
          <w:lang w:val="de-DE" w:eastAsia="de-DE"/>
        </w:rPr>
        <w:t>Oktober</w:t>
      </w:r>
      <w:r w:rsidRPr="001C2421">
        <w:rPr>
          <w:rFonts w:ascii="DIN-Regular" w:hAnsi="DIN-Regular"/>
          <w:color w:val="000000"/>
          <w:sz w:val="20"/>
          <w:lang w:val="de-DE" w:eastAsia="de-DE"/>
        </w:rPr>
        <w:t xml:space="preserve"> </w:t>
      </w:r>
      <w:r>
        <w:rPr>
          <w:rFonts w:ascii="DIN-Regular" w:hAnsi="DIN-Regular"/>
          <w:sz w:val="20"/>
          <w:lang w:val="de-DE" w:eastAsia="de-DE"/>
        </w:rPr>
        <w:t xml:space="preserve">2022 verfügbar. </w:t>
      </w:r>
      <w:r w:rsidRPr="001C2421">
        <w:rPr>
          <w:rFonts w:ascii="DIN-Regular" w:hAnsi="DIN-Regular"/>
          <w:color w:val="000000"/>
          <w:sz w:val="20"/>
          <w:lang w:val="de-DE" w:eastAsia="de-DE"/>
        </w:rPr>
        <w:t xml:space="preserve">Die unverbindliche Preisempfehlung beträgt </w:t>
      </w:r>
      <w:r>
        <w:rPr>
          <w:rFonts w:ascii="DIN-Regular" w:hAnsi="DIN-Regular"/>
          <w:color w:val="000000"/>
          <w:sz w:val="20"/>
          <w:lang w:val="de-DE" w:eastAsia="de-DE"/>
        </w:rPr>
        <w:br/>
      </w:r>
      <w:r w:rsidRPr="001C2421">
        <w:rPr>
          <w:rFonts w:ascii="DIN-Regular" w:hAnsi="DIN-Regular"/>
          <w:color w:val="000000"/>
          <w:sz w:val="20"/>
          <w:lang w:val="de-DE" w:eastAsia="de-DE"/>
        </w:rPr>
        <w:t xml:space="preserve">CHF </w:t>
      </w:r>
      <w:r>
        <w:rPr>
          <w:rFonts w:ascii="DIN-Regular" w:hAnsi="DIN-Regular"/>
          <w:color w:val="000000"/>
          <w:sz w:val="20"/>
          <w:lang w:val="de-DE" w:eastAsia="de-DE"/>
        </w:rPr>
        <w:t>2‘799.40.</w:t>
      </w:r>
    </w:p>
    <w:p w14:paraId="396098B4" w14:textId="4FAB3FB2" w:rsidR="00232908" w:rsidRDefault="00232908" w:rsidP="00747215">
      <w:pPr>
        <w:ind w:right="13"/>
        <w:rPr>
          <w:rFonts w:ascii="DIN-Bold" w:hAnsi="DIN-Bold" w:cs="Arial"/>
          <w:b/>
          <w:color w:val="000000"/>
          <w:sz w:val="20"/>
          <w:lang w:val="de-DE"/>
        </w:rPr>
      </w:pPr>
    </w:p>
    <w:p w14:paraId="3B052C0B" w14:textId="77777777" w:rsidR="004E6DD3" w:rsidRDefault="004E6DD3">
      <w:pPr>
        <w:rPr>
          <w:rFonts w:ascii="DIN-Bold" w:hAnsi="DIN-Bold" w:cs="Arial"/>
          <w:b/>
          <w:color w:val="000000"/>
          <w:sz w:val="20"/>
          <w:lang w:val="de-DE"/>
        </w:rPr>
      </w:pPr>
      <w:r>
        <w:rPr>
          <w:rFonts w:ascii="DIN-Bold" w:hAnsi="DIN-Bold" w:cs="Arial"/>
          <w:b/>
          <w:color w:val="000000"/>
          <w:sz w:val="20"/>
          <w:lang w:val="de-DE"/>
        </w:rPr>
        <w:br w:type="page"/>
      </w:r>
    </w:p>
    <w:p w14:paraId="2CE3CB55" w14:textId="054ECC6D" w:rsidR="00AF76F7" w:rsidRPr="00784867" w:rsidRDefault="00AF76F7" w:rsidP="00AF76F7">
      <w:pPr>
        <w:ind w:right="13"/>
        <w:rPr>
          <w:rFonts w:ascii="DIN-Bold" w:hAnsi="DIN-Bold" w:cs="Arial"/>
          <w:b/>
          <w:color w:val="000000"/>
          <w:sz w:val="20"/>
          <w:lang w:val="de-DE"/>
        </w:rPr>
      </w:pPr>
      <w:r w:rsidRPr="00784867">
        <w:rPr>
          <w:rFonts w:ascii="DIN-Bold" w:hAnsi="DIN-Bold" w:cs="Arial"/>
          <w:b/>
          <w:color w:val="000000"/>
          <w:sz w:val="20"/>
          <w:lang w:val="de-DE"/>
        </w:rPr>
        <w:lastRenderedPageBreak/>
        <w:t>Über Panasonic:</w:t>
      </w:r>
    </w:p>
    <w:p w14:paraId="777597D9" w14:textId="4014ADEA" w:rsidR="009D1888" w:rsidRDefault="009D1888" w:rsidP="009D1888">
      <w:pPr>
        <w:ind w:right="13"/>
        <w:rPr>
          <w:rFonts w:ascii="DIN-Regular" w:hAnsi="DIN-Regular"/>
          <w:color w:val="000000"/>
          <w:sz w:val="20"/>
          <w:lang w:val="de-DE" w:eastAsia="de-DE"/>
        </w:rPr>
      </w:pPr>
      <w:r w:rsidRPr="009D1888">
        <w:rPr>
          <w:rFonts w:ascii="DIN-Regular" w:hAnsi="DIN-Regular"/>
          <w:color w:val="000000"/>
          <w:sz w:val="20"/>
          <w:lang w:val="de-DE" w:eastAsia="de-DE"/>
        </w:rPr>
        <w:t>Als weltweit führendes Unternehmen in der Entwicklung innovativer Technologien und Lösungen für eine Vielzahl von Anwendungen in den Bereichen Consumer Electronics, Housing, Automotive, Industry, Communications und Energy hat die Panasonic Group am 1. April 2022 auf ein operatives Unternehmenssystem umgestellt, wobei die Panasonic Holdings Corporation als Holdinggesellschaft fungiert und acht Unternehmen unter ihrem Dach positioniert sind. Die 1918 gegründete Gruppe setzt sich für das Wohlergehen der Menschen und der Gesellschaft ein und führt ihre Geschäfte auf der Grundlage von Gründungsprinzipien, um neue Werte zu schaffen und nachhaltige Lösungen für die Welt von heute anzubieten. Die Gruppe erzielte in dem am 31. März 2022 zu Ende gegangenen Geschäftsjahr einen konsolidierten Nettoumsatz von 56,40 Milliarden Euro (7.388,8 Milliarden Yen). Die Panasonic Group hat sich der Verbesserung des Wohlbefindens der Menschen verschrieben und bietet dafür hochwertige Produkte und Dienstleistungen an.</w:t>
      </w:r>
    </w:p>
    <w:p w14:paraId="7460BC6D" w14:textId="77777777" w:rsidR="008F1FE8" w:rsidRPr="009D1888" w:rsidRDefault="008F1FE8" w:rsidP="009D1888">
      <w:pPr>
        <w:ind w:right="13"/>
        <w:rPr>
          <w:rFonts w:ascii="DIN-Regular" w:hAnsi="DIN-Regular"/>
          <w:color w:val="000000"/>
          <w:sz w:val="20"/>
          <w:lang w:val="de-DE" w:eastAsia="de-DE"/>
        </w:rPr>
      </w:pPr>
    </w:p>
    <w:p w14:paraId="1DBF648E" w14:textId="0CD70899" w:rsidR="00AF76F7" w:rsidRPr="00784867" w:rsidRDefault="009D1888" w:rsidP="009D1888">
      <w:pPr>
        <w:ind w:right="13"/>
        <w:rPr>
          <w:rFonts w:ascii="DIN-Regular" w:hAnsi="DIN-Regular" w:cs="Arial"/>
          <w:color w:val="000000"/>
          <w:sz w:val="20"/>
          <w:lang w:val="de-DE"/>
        </w:rPr>
      </w:pPr>
      <w:r w:rsidRPr="009D1888">
        <w:rPr>
          <w:rFonts w:ascii="DIN-Regular" w:hAnsi="DIN-Regular"/>
          <w:color w:val="000000"/>
          <w:sz w:val="20"/>
          <w:lang w:val="de-DE" w:eastAsia="de-DE"/>
        </w:rPr>
        <w:t xml:space="preserve">Um mehr über die Panasonic Gruppe zu erfahren, besuchen Sie bitte: </w:t>
      </w:r>
      <w:hyperlink r:id="rId12" w:history="1">
        <w:r w:rsidRPr="009D1888">
          <w:rPr>
            <w:rStyle w:val="Hyperlink"/>
            <w:rFonts w:ascii="DIN-Regular" w:hAnsi="DIN-Regular"/>
            <w:sz w:val="20"/>
            <w:lang w:val="de-DE" w:eastAsia="de-DE"/>
          </w:rPr>
          <w:t>https://holdings.panasonic/global/</w:t>
        </w:r>
      </w:hyperlink>
      <w:r>
        <w:rPr>
          <w:rFonts w:ascii="DIN-Regular" w:hAnsi="DIN-Regular"/>
          <w:color w:val="000000"/>
          <w:sz w:val="20"/>
          <w:lang w:val="de-DE" w:eastAsia="de-DE"/>
        </w:rPr>
        <w:br/>
      </w:r>
    </w:p>
    <w:p w14:paraId="52816C95" w14:textId="77777777" w:rsidR="00AF76F7" w:rsidRPr="00784867" w:rsidRDefault="00AF76F7" w:rsidP="00AF76F7">
      <w:pPr>
        <w:pStyle w:val="Copy"/>
        <w:keepNext/>
        <w:keepLines/>
        <w:spacing w:line="240" w:lineRule="auto"/>
        <w:ind w:right="13"/>
        <w:rPr>
          <w:rFonts w:ascii="DIN-Bold" w:eastAsia="Times New Roman" w:hAnsi="DIN-Bold"/>
          <w:b/>
          <w:bCs/>
          <w:lang w:eastAsia="en-US"/>
        </w:rPr>
      </w:pPr>
      <w:r w:rsidRPr="00784867">
        <w:rPr>
          <w:rFonts w:ascii="DIN-Bold" w:eastAsia="Times New Roman" w:hAnsi="DIN-Bold"/>
          <w:b/>
          <w:bCs/>
          <w:lang w:eastAsia="en-US"/>
        </w:rPr>
        <w:t>Weitere Informationen:</w:t>
      </w:r>
    </w:p>
    <w:p w14:paraId="6503115D" w14:textId="77777777" w:rsidR="008F1FE8" w:rsidRPr="00CE619C" w:rsidRDefault="008F1FE8" w:rsidP="008F1FE8">
      <w:pPr>
        <w:pStyle w:val="Copy"/>
        <w:spacing w:line="240" w:lineRule="auto"/>
        <w:ind w:right="13"/>
        <w:rPr>
          <w:rFonts w:ascii="DIN-Regular" w:eastAsia="Times New Roman" w:hAnsi="DIN-Regular"/>
          <w:lang w:eastAsia="en-US"/>
        </w:rPr>
      </w:pPr>
      <w:r>
        <w:rPr>
          <w:rFonts w:ascii="DIN-Regular" w:hAnsi="DIN-Regular" w:cs="Arial"/>
          <w:lang w:val="de-CH"/>
        </w:rPr>
        <w:t>Panasonic Schweiz</w:t>
      </w:r>
      <w:r>
        <w:rPr>
          <w:rFonts w:ascii="DIN-Regular" w:hAnsi="DIN-Regular" w:cs="Arial"/>
          <w:lang w:val="de-CH"/>
        </w:rPr>
        <w:br/>
        <w:t xml:space="preserve">Eine Niederlassung der Panasonic Marketing Europe GmbH </w:t>
      </w:r>
      <w:r>
        <w:rPr>
          <w:rFonts w:ascii="DIN-Regular" w:hAnsi="DIN-Regular" w:cs="Arial"/>
          <w:lang w:val="de-CH"/>
        </w:rPr>
        <w:br/>
        <w:t>Grundstrasse 12</w:t>
      </w:r>
      <w:r>
        <w:rPr>
          <w:rFonts w:ascii="DIN-Regular" w:hAnsi="DIN-Regular" w:cs="Arial"/>
          <w:lang w:val="de-CH"/>
        </w:rPr>
        <w:br/>
        <w:t>6343 Rotkreuz</w:t>
      </w:r>
    </w:p>
    <w:p w14:paraId="41BE0084" w14:textId="77777777" w:rsidR="008F1FE8" w:rsidRPr="00D15AEE" w:rsidRDefault="008F1FE8" w:rsidP="008F1FE8">
      <w:pPr>
        <w:pStyle w:val="Textkrper3"/>
        <w:spacing w:line="240" w:lineRule="auto"/>
        <w:ind w:right="13"/>
        <w:rPr>
          <w:rFonts w:ascii="DIN-Regular" w:hAnsi="DIN-Regular"/>
          <w:b w:val="0"/>
          <w:bCs/>
          <w:iCs/>
          <w:lang w:val="de-DE"/>
        </w:rPr>
      </w:pPr>
    </w:p>
    <w:p w14:paraId="312698BA" w14:textId="77777777" w:rsidR="008F1FE8" w:rsidRPr="00945014" w:rsidRDefault="008F1FE8" w:rsidP="008F1FE8">
      <w:pPr>
        <w:pStyle w:val="StandardWeb"/>
        <w:spacing w:before="0" w:beforeAutospacing="0" w:after="0" w:afterAutospacing="0"/>
        <w:ind w:right="13"/>
        <w:rPr>
          <w:rStyle w:val="Fett"/>
          <w:rFonts w:ascii="DIN-Bold" w:hAnsi="DIN-Bold" w:cs="Arial"/>
          <w:b w:val="0"/>
          <w:bCs w:val="0"/>
          <w:color w:val="1F1F1F"/>
          <w:sz w:val="18"/>
          <w:szCs w:val="18"/>
          <w:shd w:val="clear" w:color="auto" w:fill="FFFFFF"/>
        </w:rPr>
      </w:pPr>
      <w:r w:rsidRPr="00A26FAE">
        <w:rPr>
          <w:rStyle w:val="Fett"/>
          <w:rFonts w:ascii="DIN-Bold" w:hAnsi="DIN-Bold"/>
          <w:bCs w:val="0"/>
          <w:sz w:val="20"/>
          <w:szCs w:val="20"/>
        </w:rPr>
        <w:t>Ansprechpartner für Presseanfragen:</w:t>
      </w:r>
      <w:r w:rsidRPr="00215481">
        <w:rPr>
          <w:rFonts w:ascii="DIN-Regular" w:hAnsi="DIN-Regular"/>
          <w:sz w:val="20"/>
          <w:szCs w:val="20"/>
        </w:rPr>
        <w:br/>
      </w:r>
      <w:r>
        <w:rPr>
          <w:rFonts w:ascii="DIN-Regular" w:hAnsi="DIN-Regular"/>
          <w:sz w:val="20"/>
          <w:szCs w:val="20"/>
        </w:rPr>
        <w:t>Franciska Jurisic</w:t>
      </w:r>
      <w:r w:rsidRPr="00215481">
        <w:rPr>
          <w:rFonts w:ascii="DIN-Regular" w:hAnsi="DIN-Regular"/>
          <w:sz w:val="20"/>
          <w:szCs w:val="20"/>
        </w:rPr>
        <w:t xml:space="preserve"> </w:t>
      </w:r>
      <w:r w:rsidRPr="00215481">
        <w:rPr>
          <w:rFonts w:ascii="DIN-Regular" w:hAnsi="DIN-Regular"/>
          <w:sz w:val="20"/>
          <w:szCs w:val="20"/>
        </w:rPr>
        <w:br/>
        <w:t xml:space="preserve">Tel.: </w:t>
      </w:r>
      <w:r>
        <w:rPr>
          <w:rFonts w:ascii="DIN-Regular" w:hAnsi="DIN-Regular" w:cs="Arial"/>
          <w:sz w:val="20"/>
          <w:lang w:val="de-CH"/>
        </w:rPr>
        <w:t>041 203 20 20</w:t>
      </w:r>
      <w:r w:rsidRPr="00215481">
        <w:rPr>
          <w:rFonts w:ascii="DIN-Regular" w:hAnsi="DIN-Regular"/>
          <w:sz w:val="20"/>
          <w:szCs w:val="20"/>
        </w:rPr>
        <w:br/>
        <w:t xml:space="preserve">E-Mail: </w:t>
      </w:r>
      <w:hyperlink r:id="rId13" w:history="1">
        <w:r>
          <w:rPr>
            <w:rStyle w:val="Hyperlink"/>
            <w:rFonts w:ascii="DIN-Regular" w:hAnsi="DIN-Regular" w:cs="Arial"/>
            <w:sz w:val="20"/>
            <w:lang w:val="de-CH"/>
          </w:rPr>
          <w:t>panasonic.ch@eu.panasonic.com</w:t>
        </w:r>
      </w:hyperlink>
    </w:p>
    <w:p w14:paraId="16244802" w14:textId="2FD3A238" w:rsidR="00B04AAE" w:rsidRPr="00CB0209" w:rsidRDefault="00B04AAE" w:rsidP="008F1FE8">
      <w:pPr>
        <w:pStyle w:val="Copy"/>
        <w:keepNext/>
        <w:keepLines/>
        <w:spacing w:line="240" w:lineRule="auto"/>
        <w:ind w:right="13"/>
        <w:outlineLvl w:val="0"/>
        <w:rPr>
          <w:rFonts w:ascii="DIN-Regular" w:hAnsi="DIN-Regular"/>
        </w:rPr>
      </w:pPr>
    </w:p>
    <w:sectPr w:rsidR="00B04AAE" w:rsidRPr="00CB0209" w:rsidSect="004E6DD3">
      <w:headerReference w:type="default" r:id="rId14"/>
      <w:footerReference w:type="default" r:id="rId15"/>
      <w:pgSz w:w="11907" w:h="16840" w:code="9"/>
      <w:pgMar w:top="4536" w:right="2976"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E0143" w14:textId="77777777" w:rsidR="004E0CD9" w:rsidRDefault="004E0CD9">
      <w:r>
        <w:separator/>
      </w:r>
    </w:p>
  </w:endnote>
  <w:endnote w:type="continuationSeparator" w:id="0">
    <w:p w14:paraId="0AA0F926" w14:textId="77777777" w:rsidR="004E0CD9" w:rsidRDefault="004E0CD9">
      <w:r>
        <w:continuationSeparator/>
      </w:r>
    </w:p>
  </w:endnote>
  <w:endnote w:type="continuationNotice" w:id="1">
    <w:p w14:paraId="250DB609" w14:textId="77777777" w:rsidR="004E0CD9" w:rsidRDefault="004E0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Medium">
    <w:altName w:val="Calibri"/>
    <w:charset w:val="00"/>
    <w:family w:val="auto"/>
    <w:pitch w:val="variable"/>
    <w:sig w:usb0="00000083" w:usb1="00000000" w:usb2="00000000" w:usb3="00000000" w:csb0="00000009" w:csb1="00000000"/>
  </w:font>
  <w:font w:name="DIN-Regular">
    <w:altName w:val="Calibri"/>
    <w:charset w:val="00"/>
    <w:family w:val="auto"/>
    <w:pitch w:val="variable"/>
    <w:sig w:usb0="00000083" w:usb1="00000000" w:usb2="00000000" w:usb3="00000000" w:csb0="00000009"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DIN-Bold">
    <w:altName w:val="Calibri"/>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 Next Regular">
    <w:altName w:val="Avenir Next"/>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F001" w14:textId="77777777" w:rsidR="00053395" w:rsidRPr="00053395" w:rsidRDefault="00053395" w:rsidP="00053395">
    <w:pPr>
      <w:tabs>
        <w:tab w:val="left" w:pos="709"/>
      </w:tabs>
      <w:ind w:right="-2268"/>
      <w:jc w:val="center"/>
      <w:rPr>
        <w:rFonts w:ascii="DIN-Regular" w:hAnsi="DIN-Regular"/>
        <w:sz w:val="17"/>
        <w:szCs w:val="17"/>
        <w:lang w:val="de-DE"/>
      </w:rPr>
    </w:pPr>
    <w:r w:rsidRPr="00053395">
      <w:rPr>
        <w:rFonts w:ascii="DIN-Regular" w:hAnsi="DIN-Regular"/>
        <w:noProof/>
        <w:sz w:val="17"/>
        <w:szCs w:val="17"/>
        <w:lang w:val="de-DE" w:eastAsia="de-DE"/>
      </w:rPr>
      <w:drawing>
        <wp:anchor distT="0" distB="0" distL="114300" distR="114300" simplePos="0" relativeHeight="251660289" behindDoc="1" locked="0" layoutInCell="1" allowOverlap="1" wp14:anchorId="2F7F311E" wp14:editId="3D8C0AD7">
          <wp:simplePos x="0" y="0"/>
          <wp:positionH relativeFrom="column">
            <wp:posOffset>-567995</wp:posOffset>
          </wp:positionH>
          <wp:positionV relativeFrom="page">
            <wp:posOffset>9316085</wp:posOffset>
          </wp:positionV>
          <wp:extent cx="7560000" cy="1374140"/>
          <wp:effectExtent l="0" t="0" r="3175" b="0"/>
          <wp:wrapNone/>
          <wp:docPr id="5" name="Bild 1" descr="pi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ie3"/>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r="594"/>
                  <a:stretch/>
                </pic:blipFill>
                <pic:spPr bwMode="auto">
                  <a:xfrm>
                    <a:off x="0" y="0"/>
                    <a:ext cx="7560000" cy="1374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3395">
      <w:rPr>
        <w:rFonts w:ascii="DIN-Regular" w:hAnsi="DIN-Regular" w:cs="DIN-Regular"/>
        <w:color w:val="000000"/>
        <w:sz w:val="17"/>
        <w:szCs w:val="17"/>
        <w:lang w:val="de-CH"/>
      </w:rPr>
      <w:t>Panasonic Schweiz – eine Niederlassung der Panasonic Marketing Europe GmbH</w:t>
    </w:r>
  </w:p>
  <w:p w14:paraId="56AB2603" w14:textId="77777777" w:rsidR="00053395" w:rsidRPr="00053395" w:rsidRDefault="00053395" w:rsidP="00053395">
    <w:pPr>
      <w:ind w:left="2880" w:right="-3033" w:firstLine="720"/>
      <w:rPr>
        <w:rFonts w:ascii="DIN-Regular" w:hAnsi="DIN-Regular"/>
        <w:sz w:val="17"/>
        <w:szCs w:val="17"/>
        <w:lang w:val="de-DE"/>
      </w:rPr>
    </w:pPr>
    <w:r w:rsidRPr="00053395">
      <w:rPr>
        <w:rFonts w:ascii="DIN-Regular" w:hAnsi="DIN-Regular"/>
        <w:sz w:val="17"/>
        <w:szCs w:val="17"/>
        <w:lang w:val="de-DE"/>
      </w:rPr>
      <w:t xml:space="preserve">  </w:t>
    </w:r>
    <w:r w:rsidRPr="00053395">
      <w:rPr>
        <w:rFonts w:ascii="DIN-Regular" w:hAnsi="DIN-Regular" w:cs="DIN-Regular"/>
        <w:color w:val="000000"/>
        <w:sz w:val="17"/>
        <w:szCs w:val="17"/>
        <w:lang w:val="de-CH"/>
      </w:rPr>
      <w:t>Grundstrasse 12, CH-6343 Rotkreuz (ZG)</w:t>
    </w:r>
  </w:p>
  <w:p w14:paraId="7EDE1E26" w14:textId="77777777" w:rsidR="00053395" w:rsidRPr="00053395" w:rsidRDefault="00053395" w:rsidP="00053395">
    <w:pPr>
      <w:tabs>
        <w:tab w:val="left" w:pos="709"/>
      </w:tabs>
      <w:spacing w:line="200" w:lineRule="exact"/>
      <w:ind w:right="-2268"/>
      <w:jc w:val="center"/>
      <w:rPr>
        <w:sz w:val="17"/>
        <w:szCs w:val="17"/>
        <w:lang w:val="de-DE"/>
      </w:rPr>
    </w:pPr>
  </w:p>
  <w:p w14:paraId="2A378893" w14:textId="77777777" w:rsidR="00053395" w:rsidRPr="00053395" w:rsidRDefault="00053395" w:rsidP="00053395">
    <w:pPr>
      <w:pStyle w:val="Fuzeile"/>
      <w:tabs>
        <w:tab w:val="left" w:pos="709"/>
        <w:tab w:val="center" w:pos="3870"/>
        <w:tab w:val="left" w:pos="4432"/>
        <w:tab w:val="left" w:pos="4536"/>
      </w:tabs>
      <w:ind w:right="-2268"/>
      <w:jc w:val="center"/>
      <w:rPr>
        <w:sz w:val="17"/>
        <w:szCs w:val="17"/>
        <w:lang w:val="de-DE"/>
      </w:rPr>
    </w:pPr>
    <w:r w:rsidRPr="00053395">
      <w:rPr>
        <w:sz w:val="17"/>
        <w:szCs w:val="17"/>
        <w:lang w:val="de-DE"/>
      </w:rPr>
      <w:fldChar w:fldCharType="begin"/>
    </w:r>
    <w:r w:rsidRPr="00053395">
      <w:rPr>
        <w:rFonts w:ascii="DIN-Regular" w:hAnsi="DIN-Regular"/>
        <w:sz w:val="17"/>
        <w:szCs w:val="17"/>
        <w:lang w:val="de-DE"/>
      </w:rPr>
      <w:instrText xml:space="preserve"> PAGE </w:instrText>
    </w:r>
    <w:r w:rsidRPr="00053395">
      <w:rPr>
        <w:sz w:val="17"/>
        <w:szCs w:val="17"/>
        <w:lang w:val="de-DE"/>
      </w:rPr>
      <w:fldChar w:fldCharType="separate"/>
    </w:r>
    <w:r w:rsidRPr="00053395">
      <w:rPr>
        <w:sz w:val="17"/>
        <w:szCs w:val="17"/>
        <w:lang w:val="de-DE"/>
      </w:rPr>
      <w:t>1</w:t>
    </w:r>
    <w:r w:rsidRPr="00053395">
      <w:rPr>
        <w:sz w:val="17"/>
        <w:szCs w:val="17"/>
        <w:lang w:val="de-DE"/>
      </w:rPr>
      <w:fldChar w:fldCharType="end"/>
    </w:r>
    <w:r w:rsidRPr="00053395">
      <w:rPr>
        <w:rFonts w:ascii="DIN-Regular" w:hAnsi="DIN-Regular"/>
        <w:sz w:val="17"/>
        <w:szCs w:val="17"/>
        <w:lang w:val="de-DE"/>
      </w:rPr>
      <w:t>/</w:t>
    </w:r>
    <w:r w:rsidRPr="00053395">
      <w:rPr>
        <w:sz w:val="17"/>
        <w:szCs w:val="17"/>
        <w:lang w:val="de-DE"/>
      </w:rPr>
      <w:fldChar w:fldCharType="begin"/>
    </w:r>
    <w:r w:rsidRPr="00053395">
      <w:rPr>
        <w:rFonts w:ascii="DIN-Regular" w:hAnsi="DIN-Regular"/>
        <w:sz w:val="17"/>
        <w:szCs w:val="17"/>
        <w:lang w:val="de-DE"/>
      </w:rPr>
      <w:instrText xml:space="preserve"> NUMPAGES </w:instrText>
    </w:r>
    <w:r w:rsidRPr="00053395">
      <w:rPr>
        <w:sz w:val="17"/>
        <w:szCs w:val="17"/>
        <w:lang w:val="de-DE"/>
      </w:rPr>
      <w:fldChar w:fldCharType="separate"/>
    </w:r>
    <w:r w:rsidRPr="00053395">
      <w:rPr>
        <w:sz w:val="17"/>
        <w:szCs w:val="17"/>
        <w:lang w:val="de-DE"/>
      </w:rPr>
      <w:t>4</w:t>
    </w:r>
    <w:r w:rsidRPr="00053395">
      <w:rPr>
        <w:sz w:val="17"/>
        <w:szCs w:val="17"/>
        <w:lang w:val="de-DE"/>
      </w:rPr>
      <w:fldChar w:fldCharType="end"/>
    </w:r>
  </w:p>
  <w:p w14:paraId="563C6FD8" w14:textId="5A280EFD" w:rsidR="00AB39F9" w:rsidRPr="00053395" w:rsidRDefault="00AB39F9" w:rsidP="00053395">
    <w:pPr>
      <w:pStyle w:val="Fuzeile"/>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3C699" w14:textId="77777777" w:rsidR="004E0CD9" w:rsidRDefault="004E0CD9">
      <w:r>
        <w:separator/>
      </w:r>
    </w:p>
  </w:footnote>
  <w:footnote w:type="continuationSeparator" w:id="0">
    <w:p w14:paraId="237388C7" w14:textId="77777777" w:rsidR="004E0CD9" w:rsidRDefault="004E0CD9">
      <w:r>
        <w:continuationSeparator/>
      </w:r>
    </w:p>
  </w:footnote>
  <w:footnote w:type="continuationNotice" w:id="1">
    <w:p w14:paraId="67637797" w14:textId="77777777" w:rsidR="004E0CD9" w:rsidRDefault="004E0C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1"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4"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1FF83430"/>
    <w:multiLevelType w:val="hybridMultilevel"/>
    <w:tmpl w:val="826623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C252E7"/>
    <w:multiLevelType w:val="hybridMultilevel"/>
    <w:tmpl w:val="60BCA702"/>
    <w:lvl w:ilvl="0" w:tplc="EAA67B34">
      <w:numFmt w:val="bullet"/>
      <w:lvlText w:val=""/>
      <w:lvlJc w:val="left"/>
      <w:pPr>
        <w:ind w:left="420" w:hanging="420"/>
      </w:pPr>
      <w:rPr>
        <w:rFonts w:ascii="Wingdings" w:eastAsia="MS Gothic"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F394E"/>
    <w:multiLevelType w:val="hybridMultilevel"/>
    <w:tmpl w:val="B7082116"/>
    <w:lvl w:ilvl="0" w:tplc="04070001">
      <w:start w:val="9"/>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64075840">
    <w:abstractNumId w:val="6"/>
  </w:num>
  <w:num w:numId="2" w16cid:durableId="1990396829">
    <w:abstractNumId w:val="13"/>
  </w:num>
  <w:num w:numId="3" w16cid:durableId="1445417089">
    <w:abstractNumId w:val="1"/>
  </w:num>
  <w:num w:numId="4" w16cid:durableId="1132331086">
    <w:abstractNumId w:val="16"/>
  </w:num>
  <w:num w:numId="5" w16cid:durableId="1798524341">
    <w:abstractNumId w:val="22"/>
  </w:num>
  <w:num w:numId="6" w16cid:durableId="1023214511">
    <w:abstractNumId w:val="10"/>
  </w:num>
  <w:num w:numId="7" w16cid:durableId="823086669">
    <w:abstractNumId w:val="7"/>
  </w:num>
  <w:num w:numId="8" w16cid:durableId="687870877">
    <w:abstractNumId w:val="19"/>
  </w:num>
  <w:num w:numId="9" w16cid:durableId="554312189">
    <w:abstractNumId w:val="12"/>
  </w:num>
  <w:num w:numId="10" w16cid:durableId="1894848126">
    <w:abstractNumId w:val="17"/>
  </w:num>
  <w:num w:numId="11" w16cid:durableId="820191597">
    <w:abstractNumId w:val="5"/>
  </w:num>
  <w:num w:numId="12" w16cid:durableId="295723833">
    <w:abstractNumId w:val="9"/>
  </w:num>
  <w:num w:numId="13" w16cid:durableId="41249343">
    <w:abstractNumId w:val="2"/>
  </w:num>
  <w:num w:numId="14" w16cid:durableId="1356686149">
    <w:abstractNumId w:val="3"/>
  </w:num>
  <w:num w:numId="15" w16cid:durableId="1139416848">
    <w:abstractNumId w:val="4"/>
  </w:num>
  <w:num w:numId="16" w16cid:durableId="826896565">
    <w:abstractNumId w:val="21"/>
  </w:num>
  <w:num w:numId="17" w16cid:durableId="1406534756">
    <w:abstractNumId w:val="0"/>
  </w:num>
  <w:num w:numId="18" w16cid:durableId="151260048">
    <w:abstractNumId w:val="18"/>
  </w:num>
  <w:num w:numId="19" w16cid:durableId="697660730">
    <w:abstractNumId w:val="14"/>
  </w:num>
  <w:num w:numId="20" w16cid:durableId="2027125133">
    <w:abstractNumId w:val="11"/>
  </w:num>
  <w:num w:numId="21" w16cid:durableId="709918055">
    <w:abstractNumId w:val="20"/>
  </w:num>
  <w:num w:numId="22" w16cid:durableId="1695576177">
    <w:abstractNumId w:val="8"/>
  </w:num>
  <w:num w:numId="23" w16cid:durableId="460732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onsecutiveHyphenLimit w:val="1"/>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4B7"/>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111B"/>
    <w:rsid w:val="00012873"/>
    <w:rsid w:val="00012CCE"/>
    <w:rsid w:val="000131A1"/>
    <w:rsid w:val="00013C81"/>
    <w:rsid w:val="00013CBA"/>
    <w:rsid w:val="0001422C"/>
    <w:rsid w:val="00014447"/>
    <w:rsid w:val="00014921"/>
    <w:rsid w:val="00015AEC"/>
    <w:rsid w:val="000162A1"/>
    <w:rsid w:val="000207F4"/>
    <w:rsid w:val="00021518"/>
    <w:rsid w:val="00021C9F"/>
    <w:rsid w:val="00022796"/>
    <w:rsid w:val="00023A4F"/>
    <w:rsid w:val="00023C2C"/>
    <w:rsid w:val="0002650D"/>
    <w:rsid w:val="00027A5B"/>
    <w:rsid w:val="00030245"/>
    <w:rsid w:val="00030F02"/>
    <w:rsid w:val="000315C1"/>
    <w:rsid w:val="00032601"/>
    <w:rsid w:val="00032E23"/>
    <w:rsid w:val="000342D5"/>
    <w:rsid w:val="00035814"/>
    <w:rsid w:val="00035D17"/>
    <w:rsid w:val="0003683E"/>
    <w:rsid w:val="00036DFB"/>
    <w:rsid w:val="00036EAC"/>
    <w:rsid w:val="000377B9"/>
    <w:rsid w:val="0003796E"/>
    <w:rsid w:val="00040385"/>
    <w:rsid w:val="00040D99"/>
    <w:rsid w:val="00040F76"/>
    <w:rsid w:val="00041254"/>
    <w:rsid w:val="000413E7"/>
    <w:rsid w:val="000413F4"/>
    <w:rsid w:val="00041A05"/>
    <w:rsid w:val="00041CEA"/>
    <w:rsid w:val="00041D2E"/>
    <w:rsid w:val="00041DC3"/>
    <w:rsid w:val="000420EC"/>
    <w:rsid w:val="000420F0"/>
    <w:rsid w:val="0004253A"/>
    <w:rsid w:val="0004317A"/>
    <w:rsid w:val="0004327B"/>
    <w:rsid w:val="00043B27"/>
    <w:rsid w:val="0004469A"/>
    <w:rsid w:val="000449FE"/>
    <w:rsid w:val="00044D50"/>
    <w:rsid w:val="000453FC"/>
    <w:rsid w:val="00045520"/>
    <w:rsid w:val="000457EE"/>
    <w:rsid w:val="00045C8E"/>
    <w:rsid w:val="0004762D"/>
    <w:rsid w:val="0004779A"/>
    <w:rsid w:val="00050BED"/>
    <w:rsid w:val="00050D8E"/>
    <w:rsid w:val="00051364"/>
    <w:rsid w:val="00051B91"/>
    <w:rsid w:val="00051BD8"/>
    <w:rsid w:val="00051D85"/>
    <w:rsid w:val="0005262C"/>
    <w:rsid w:val="0005293E"/>
    <w:rsid w:val="00052C70"/>
    <w:rsid w:val="00052EA2"/>
    <w:rsid w:val="0005300C"/>
    <w:rsid w:val="00053262"/>
    <w:rsid w:val="000532E2"/>
    <w:rsid w:val="00053395"/>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56F2"/>
    <w:rsid w:val="000662DF"/>
    <w:rsid w:val="000663CA"/>
    <w:rsid w:val="0006675B"/>
    <w:rsid w:val="00066A85"/>
    <w:rsid w:val="00066AFD"/>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9B8"/>
    <w:rsid w:val="00090CF0"/>
    <w:rsid w:val="00090E47"/>
    <w:rsid w:val="00090ED3"/>
    <w:rsid w:val="000915DD"/>
    <w:rsid w:val="00091CA2"/>
    <w:rsid w:val="00091F50"/>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35A"/>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0E02"/>
    <w:rsid w:val="000C246C"/>
    <w:rsid w:val="000C299A"/>
    <w:rsid w:val="000C42AC"/>
    <w:rsid w:val="000C4736"/>
    <w:rsid w:val="000C4AB0"/>
    <w:rsid w:val="000C544B"/>
    <w:rsid w:val="000C6A14"/>
    <w:rsid w:val="000C6ACD"/>
    <w:rsid w:val="000C7A1C"/>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24"/>
    <w:rsid w:val="000F4D30"/>
    <w:rsid w:val="000F53DB"/>
    <w:rsid w:val="000F5A27"/>
    <w:rsid w:val="000F5EB8"/>
    <w:rsid w:val="000F670B"/>
    <w:rsid w:val="000F6D66"/>
    <w:rsid w:val="000F7181"/>
    <w:rsid w:val="000F72AC"/>
    <w:rsid w:val="000F7B11"/>
    <w:rsid w:val="000F7B29"/>
    <w:rsid w:val="000F7CDC"/>
    <w:rsid w:val="00100153"/>
    <w:rsid w:val="001002B0"/>
    <w:rsid w:val="0010036F"/>
    <w:rsid w:val="0010140E"/>
    <w:rsid w:val="001024F4"/>
    <w:rsid w:val="00102852"/>
    <w:rsid w:val="00103950"/>
    <w:rsid w:val="0010398B"/>
    <w:rsid w:val="00103B1E"/>
    <w:rsid w:val="00103B37"/>
    <w:rsid w:val="00104840"/>
    <w:rsid w:val="001051E9"/>
    <w:rsid w:val="0010572A"/>
    <w:rsid w:val="00106125"/>
    <w:rsid w:val="001062E4"/>
    <w:rsid w:val="00106C41"/>
    <w:rsid w:val="00106EC9"/>
    <w:rsid w:val="00107A65"/>
    <w:rsid w:val="00110630"/>
    <w:rsid w:val="0011097C"/>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5E7C"/>
    <w:rsid w:val="00116313"/>
    <w:rsid w:val="00116903"/>
    <w:rsid w:val="0011732A"/>
    <w:rsid w:val="001174E8"/>
    <w:rsid w:val="00117E40"/>
    <w:rsid w:val="00117F23"/>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E7A"/>
    <w:rsid w:val="00152FD7"/>
    <w:rsid w:val="001532C7"/>
    <w:rsid w:val="00155660"/>
    <w:rsid w:val="00156388"/>
    <w:rsid w:val="001617B0"/>
    <w:rsid w:val="00162015"/>
    <w:rsid w:val="001621B9"/>
    <w:rsid w:val="001624EA"/>
    <w:rsid w:val="001628E2"/>
    <w:rsid w:val="00163140"/>
    <w:rsid w:val="00163A4A"/>
    <w:rsid w:val="00164B89"/>
    <w:rsid w:val="00164BF5"/>
    <w:rsid w:val="0016529E"/>
    <w:rsid w:val="001657D9"/>
    <w:rsid w:val="001657ED"/>
    <w:rsid w:val="001663E1"/>
    <w:rsid w:val="00166551"/>
    <w:rsid w:val="00166731"/>
    <w:rsid w:val="00167099"/>
    <w:rsid w:val="00170087"/>
    <w:rsid w:val="001700D1"/>
    <w:rsid w:val="00170AEF"/>
    <w:rsid w:val="00170CEE"/>
    <w:rsid w:val="00170F17"/>
    <w:rsid w:val="00172AF0"/>
    <w:rsid w:val="00172ECB"/>
    <w:rsid w:val="00172FE9"/>
    <w:rsid w:val="00173930"/>
    <w:rsid w:val="00173C0A"/>
    <w:rsid w:val="0017456B"/>
    <w:rsid w:val="001746FA"/>
    <w:rsid w:val="00174D20"/>
    <w:rsid w:val="00174E21"/>
    <w:rsid w:val="00174F49"/>
    <w:rsid w:val="00175AED"/>
    <w:rsid w:val="00175D04"/>
    <w:rsid w:val="00176553"/>
    <w:rsid w:val="00176A0E"/>
    <w:rsid w:val="00176B18"/>
    <w:rsid w:val="00176B95"/>
    <w:rsid w:val="001770AD"/>
    <w:rsid w:val="00177287"/>
    <w:rsid w:val="00177D8B"/>
    <w:rsid w:val="00177F7A"/>
    <w:rsid w:val="001807A8"/>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3E3"/>
    <w:rsid w:val="00186871"/>
    <w:rsid w:val="00187102"/>
    <w:rsid w:val="001871EC"/>
    <w:rsid w:val="001906D6"/>
    <w:rsid w:val="00191176"/>
    <w:rsid w:val="001912C0"/>
    <w:rsid w:val="00191337"/>
    <w:rsid w:val="00191A9D"/>
    <w:rsid w:val="00192093"/>
    <w:rsid w:val="0019222E"/>
    <w:rsid w:val="001923D2"/>
    <w:rsid w:val="00192481"/>
    <w:rsid w:val="00192580"/>
    <w:rsid w:val="00192E82"/>
    <w:rsid w:val="00192F72"/>
    <w:rsid w:val="0019304F"/>
    <w:rsid w:val="00193731"/>
    <w:rsid w:val="00193FF6"/>
    <w:rsid w:val="0019463B"/>
    <w:rsid w:val="00194656"/>
    <w:rsid w:val="00194CF4"/>
    <w:rsid w:val="00194FF0"/>
    <w:rsid w:val="001958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4DB7"/>
    <w:rsid w:val="001A530D"/>
    <w:rsid w:val="001A5551"/>
    <w:rsid w:val="001A5FEB"/>
    <w:rsid w:val="001A725C"/>
    <w:rsid w:val="001A750E"/>
    <w:rsid w:val="001A7E39"/>
    <w:rsid w:val="001B081C"/>
    <w:rsid w:val="001B1C31"/>
    <w:rsid w:val="001B1C52"/>
    <w:rsid w:val="001B1E5A"/>
    <w:rsid w:val="001B1E9E"/>
    <w:rsid w:val="001B1FEA"/>
    <w:rsid w:val="001B423E"/>
    <w:rsid w:val="001B4A11"/>
    <w:rsid w:val="001B52DC"/>
    <w:rsid w:val="001B5A00"/>
    <w:rsid w:val="001B60F2"/>
    <w:rsid w:val="001B639E"/>
    <w:rsid w:val="001B6666"/>
    <w:rsid w:val="001B6C02"/>
    <w:rsid w:val="001B6EBB"/>
    <w:rsid w:val="001B7424"/>
    <w:rsid w:val="001B7850"/>
    <w:rsid w:val="001C07F8"/>
    <w:rsid w:val="001C0B9B"/>
    <w:rsid w:val="001C0D33"/>
    <w:rsid w:val="001C0E52"/>
    <w:rsid w:val="001C12AD"/>
    <w:rsid w:val="001C1530"/>
    <w:rsid w:val="001C1B80"/>
    <w:rsid w:val="001C1E0C"/>
    <w:rsid w:val="001C23BA"/>
    <w:rsid w:val="001C28C7"/>
    <w:rsid w:val="001C2A9B"/>
    <w:rsid w:val="001C2C45"/>
    <w:rsid w:val="001C2D83"/>
    <w:rsid w:val="001C2DB4"/>
    <w:rsid w:val="001C2E04"/>
    <w:rsid w:val="001C3645"/>
    <w:rsid w:val="001C4602"/>
    <w:rsid w:val="001C46DA"/>
    <w:rsid w:val="001C529F"/>
    <w:rsid w:val="001C5D31"/>
    <w:rsid w:val="001C6379"/>
    <w:rsid w:val="001C651B"/>
    <w:rsid w:val="001C6997"/>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2318"/>
    <w:rsid w:val="001E333A"/>
    <w:rsid w:val="001E3342"/>
    <w:rsid w:val="001E3754"/>
    <w:rsid w:val="001E3798"/>
    <w:rsid w:val="001E3C57"/>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6F77"/>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29B"/>
    <w:rsid w:val="002045BD"/>
    <w:rsid w:val="00204719"/>
    <w:rsid w:val="0020487F"/>
    <w:rsid w:val="00204FF0"/>
    <w:rsid w:val="00205227"/>
    <w:rsid w:val="0020525E"/>
    <w:rsid w:val="00205DCF"/>
    <w:rsid w:val="0020697A"/>
    <w:rsid w:val="00207571"/>
    <w:rsid w:val="00207CF0"/>
    <w:rsid w:val="00207DCF"/>
    <w:rsid w:val="00210C94"/>
    <w:rsid w:val="00210D7A"/>
    <w:rsid w:val="00211202"/>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0A49"/>
    <w:rsid w:val="00232076"/>
    <w:rsid w:val="0023264B"/>
    <w:rsid w:val="00232908"/>
    <w:rsid w:val="00233357"/>
    <w:rsid w:val="002333A3"/>
    <w:rsid w:val="00233523"/>
    <w:rsid w:val="00233632"/>
    <w:rsid w:val="00233747"/>
    <w:rsid w:val="00233B84"/>
    <w:rsid w:val="00233EC1"/>
    <w:rsid w:val="00233F39"/>
    <w:rsid w:val="0023400D"/>
    <w:rsid w:val="002343BD"/>
    <w:rsid w:val="00234A89"/>
    <w:rsid w:val="00235455"/>
    <w:rsid w:val="0023575C"/>
    <w:rsid w:val="00236717"/>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4D47"/>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11F"/>
    <w:rsid w:val="00271866"/>
    <w:rsid w:val="00272307"/>
    <w:rsid w:val="00272595"/>
    <w:rsid w:val="00273A53"/>
    <w:rsid w:val="002740F9"/>
    <w:rsid w:val="002745E7"/>
    <w:rsid w:val="00274F73"/>
    <w:rsid w:val="00276B52"/>
    <w:rsid w:val="0027730B"/>
    <w:rsid w:val="002778CF"/>
    <w:rsid w:val="00280CBF"/>
    <w:rsid w:val="00280F1A"/>
    <w:rsid w:val="00281270"/>
    <w:rsid w:val="00281E83"/>
    <w:rsid w:val="0028245A"/>
    <w:rsid w:val="00282CEE"/>
    <w:rsid w:val="00282F64"/>
    <w:rsid w:val="0028377F"/>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5F91"/>
    <w:rsid w:val="00296FFB"/>
    <w:rsid w:val="00297628"/>
    <w:rsid w:val="00297786"/>
    <w:rsid w:val="002A11FF"/>
    <w:rsid w:val="002A14EA"/>
    <w:rsid w:val="002A1EF0"/>
    <w:rsid w:val="002A20BA"/>
    <w:rsid w:val="002A2A9F"/>
    <w:rsid w:val="002A32DE"/>
    <w:rsid w:val="002A3C98"/>
    <w:rsid w:val="002A5609"/>
    <w:rsid w:val="002A676B"/>
    <w:rsid w:val="002A72B5"/>
    <w:rsid w:val="002A7355"/>
    <w:rsid w:val="002A7D45"/>
    <w:rsid w:val="002B014A"/>
    <w:rsid w:val="002B0237"/>
    <w:rsid w:val="002B07B7"/>
    <w:rsid w:val="002B0A50"/>
    <w:rsid w:val="002B1972"/>
    <w:rsid w:val="002B3272"/>
    <w:rsid w:val="002B3B2C"/>
    <w:rsid w:val="002B3D83"/>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64E"/>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4"/>
    <w:rsid w:val="002D602F"/>
    <w:rsid w:val="002D627A"/>
    <w:rsid w:val="002D68D7"/>
    <w:rsid w:val="002D6A5F"/>
    <w:rsid w:val="002D6C4A"/>
    <w:rsid w:val="002D7173"/>
    <w:rsid w:val="002D78FE"/>
    <w:rsid w:val="002D7C58"/>
    <w:rsid w:val="002D7FBB"/>
    <w:rsid w:val="002E08D3"/>
    <w:rsid w:val="002E0CD0"/>
    <w:rsid w:val="002E2096"/>
    <w:rsid w:val="002E2C82"/>
    <w:rsid w:val="002E2CA1"/>
    <w:rsid w:val="002E2EF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27F37"/>
    <w:rsid w:val="00331AC8"/>
    <w:rsid w:val="00331F3B"/>
    <w:rsid w:val="0033222D"/>
    <w:rsid w:val="003324B2"/>
    <w:rsid w:val="00332769"/>
    <w:rsid w:val="00332AA7"/>
    <w:rsid w:val="00333B02"/>
    <w:rsid w:val="00334C77"/>
    <w:rsid w:val="00334E2D"/>
    <w:rsid w:val="00335575"/>
    <w:rsid w:val="00335A12"/>
    <w:rsid w:val="00336581"/>
    <w:rsid w:val="0033660C"/>
    <w:rsid w:val="003400A0"/>
    <w:rsid w:val="003415C7"/>
    <w:rsid w:val="00341D71"/>
    <w:rsid w:val="003437B6"/>
    <w:rsid w:val="00343B1F"/>
    <w:rsid w:val="00343B8D"/>
    <w:rsid w:val="00343DA5"/>
    <w:rsid w:val="0034402C"/>
    <w:rsid w:val="00344518"/>
    <w:rsid w:val="003446BD"/>
    <w:rsid w:val="0034539C"/>
    <w:rsid w:val="0034590C"/>
    <w:rsid w:val="00345BB1"/>
    <w:rsid w:val="00345D20"/>
    <w:rsid w:val="00345E00"/>
    <w:rsid w:val="00346EAB"/>
    <w:rsid w:val="00346FC7"/>
    <w:rsid w:val="0034715D"/>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4C63"/>
    <w:rsid w:val="0036585B"/>
    <w:rsid w:val="00365BD8"/>
    <w:rsid w:val="00365CA0"/>
    <w:rsid w:val="0036651C"/>
    <w:rsid w:val="003665D9"/>
    <w:rsid w:val="0036686B"/>
    <w:rsid w:val="00366F0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697"/>
    <w:rsid w:val="0037698C"/>
    <w:rsid w:val="0037718A"/>
    <w:rsid w:val="00377552"/>
    <w:rsid w:val="003779B8"/>
    <w:rsid w:val="00380E6C"/>
    <w:rsid w:val="00380E75"/>
    <w:rsid w:val="00380F9D"/>
    <w:rsid w:val="00380FC9"/>
    <w:rsid w:val="003811C5"/>
    <w:rsid w:val="0038168E"/>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3EF5"/>
    <w:rsid w:val="003941B3"/>
    <w:rsid w:val="003942BB"/>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BC8"/>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485A"/>
    <w:rsid w:val="003C4F27"/>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7AB"/>
    <w:rsid w:val="0040099A"/>
    <w:rsid w:val="00400B35"/>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466"/>
    <w:rsid w:val="00414C89"/>
    <w:rsid w:val="00415C14"/>
    <w:rsid w:val="004200E3"/>
    <w:rsid w:val="00420193"/>
    <w:rsid w:val="0042075C"/>
    <w:rsid w:val="00420CF7"/>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5813"/>
    <w:rsid w:val="00436610"/>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6F19"/>
    <w:rsid w:val="00447FE4"/>
    <w:rsid w:val="00450C17"/>
    <w:rsid w:val="004527C6"/>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09C"/>
    <w:rsid w:val="00467538"/>
    <w:rsid w:val="00471743"/>
    <w:rsid w:val="004721D4"/>
    <w:rsid w:val="0047303F"/>
    <w:rsid w:val="0047319E"/>
    <w:rsid w:val="0047414B"/>
    <w:rsid w:val="004743CD"/>
    <w:rsid w:val="0047450C"/>
    <w:rsid w:val="00474F5A"/>
    <w:rsid w:val="00475169"/>
    <w:rsid w:val="004752C5"/>
    <w:rsid w:val="0047542E"/>
    <w:rsid w:val="004767FC"/>
    <w:rsid w:val="0047693E"/>
    <w:rsid w:val="00476F12"/>
    <w:rsid w:val="0047740B"/>
    <w:rsid w:val="00477EDA"/>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97CAB"/>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3DA"/>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C79D5"/>
    <w:rsid w:val="004D0665"/>
    <w:rsid w:val="004D08D3"/>
    <w:rsid w:val="004D0CAF"/>
    <w:rsid w:val="004D0DB8"/>
    <w:rsid w:val="004D174A"/>
    <w:rsid w:val="004D1AA3"/>
    <w:rsid w:val="004D1CC4"/>
    <w:rsid w:val="004D1E8F"/>
    <w:rsid w:val="004D278A"/>
    <w:rsid w:val="004D2C87"/>
    <w:rsid w:val="004D47D4"/>
    <w:rsid w:val="004D4D38"/>
    <w:rsid w:val="004D5A0C"/>
    <w:rsid w:val="004D5F73"/>
    <w:rsid w:val="004D6B4C"/>
    <w:rsid w:val="004D6C3C"/>
    <w:rsid w:val="004D6D1C"/>
    <w:rsid w:val="004D72D3"/>
    <w:rsid w:val="004D73FA"/>
    <w:rsid w:val="004E00B5"/>
    <w:rsid w:val="004E04D2"/>
    <w:rsid w:val="004E0CD9"/>
    <w:rsid w:val="004E106D"/>
    <w:rsid w:val="004E1BB1"/>
    <w:rsid w:val="004E1CFA"/>
    <w:rsid w:val="004E1DFA"/>
    <w:rsid w:val="004E233F"/>
    <w:rsid w:val="004E26C8"/>
    <w:rsid w:val="004E3A8C"/>
    <w:rsid w:val="004E402C"/>
    <w:rsid w:val="004E40E8"/>
    <w:rsid w:val="004E45AF"/>
    <w:rsid w:val="004E4A63"/>
    <w:rsid w:val="004E4B3C"/>
    <w:rsid w:val="004E548A"/>
    <w:rsid w:val="004E54C4"/>
    <w:rsid w:val="004E6DD3"/>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421"/>
    <w:rsid w:val="00516537"/>
    <w:rsid w:val="005165A3"/>
    <w:rsid w:val="0051691B"/>
    <w:rsid w:val="00516F14"/>
    <w:rsid w:val="00517624"/>
    <w:rsid w:val="00520558"/>
    <w:rsid w:val="00520577"/>
    <w:rsid w:val="005237C6"/>
    <w:rsid w:val="005243ED"/>
    <w:rsid w:val="00525F05"/>
    <w:rsid w:val="00526513"/>
    <w:rsid w:val="00527AA0"/>
    <w:rsid w:val="00527BE9"/>
    <w:rsid w:val="00527C1E"/>
    <w:rsid w:val="00530FCD"/>
    <w:rsid w:val="005311AF"/>
    <w:rsid w:val="00531CC2"/>
    <w:rsid w:val="00533CE1"/>
    <w:rsid w:val="005342C0"/>
    <w:rsid w:val="00534FF6"/>
    <w:rsid w:val="00535E44"/>
    <w:rsid w:val="0053685F"/>
    <w:rsid w:val="00536D96"/>
    <w:rsid w:val="00536D98"/>
    <w:rsid w:val="00536F3B"/>
    <w:rsid w:val="00540128"/>
    <w:rsid w:val="005402BA"/>
    <w:rsid w:val="00540344"/>
    <w:rsid w:val="00540C68"/>
    <w:rsid w:val="005425F9"/>
    <w:rsid w:val="005427A4"/>
    <w:rsid w:val="00542B7F"/>
    <w:rsid w:val="00543797"/>
    <w:rsid w:val="00544613"/>
    <w:rsid w:val="00544B01"/>
    <w:rsid w:val="00545AB5"/>
    <w:rsid w:val="005466D5"/>
    <w:rsid w:val="005479D7"/>
    <w:rsid w:val="0055060B"/>
    <w:rsid w:val="00550717"/>
    <w:rsid w:val="00550BD5"/>
    <w:rsid w:val="00551E46"/>
    <w:rsid w:val="005528EE"/>
    <w:rsid w:val="0055487D"/>
    <w:rsid w:val="00555976"/>
    <w:rsid w:val="005560CB"/>
    <w:rsid w:val="005565B2"/>
    <w:rsid w:val="005566BE"/>
    <w:rsid w:val="00556A03"/>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171D"/>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CE8"/>
    <w:rsid w:val="005822D9"/>
    <w:rsid w:val="005822F1"/>
    <w:rsid w:val="005823D4"/>
    <w:rsid w:val="00582833"/>
    <w:rsid w:val="00582AD2"/>
    <w:rsid w:val="00583089"/>
    <w:rsid w:val="00583C6A"/>
    <w:rsid w:val="00584178"/>
    <w:rsid w:val="00584B02"/>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CEE"/>
    <w:rsid w:val="00596E9D"/>
    <w:rsid w:val="00597801"/>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0EEE"/>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BDB"/>
    <w:rsid w:val="005B7EAD"/>
    <w:rsid w:val="005C05F9"/>
    <w:rsid w:val="005C0DB8"/>
    <w:rsid w:val="005C0E8D"/>
    <w:rsid w:val="005C211C"/>
    <w:rsid w:val="005C2DF0"/>
    <w:rsid w:val="005C30C2"/>
    <w:rsid w:val="005C38FE"/>
    <w:rsid w:val="005C3AC9"/>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06D"/>
    <w:rsid w:val="005D6122"/>
    <w:rsid w:val="005D652D"/>
    <w:rsid w:val="005D66B8"/>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1A27"/>
    <w:rsid w:val="005F263C"/>
    <w:rsid w:val="005F2914"/>
    <w:rsid w:val="005F2BD5"/>
    <w:rsid w:val="005F44EC"/>
    <w:rsid w:val="005F4D08"/>
    <w:rsid w:val="005F56F3"/>
    <w:rsid w:val="005F57CF"/>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B4C"/>
    <w:rsid w:val="00601FC1"/>
    <w:rsid w:val="0060218C"/>
    <w:rsid w:val="006022F7"/>
    <w:rsid w:val="006023E7"/>
    <w:rsid w:val="00602ACA"/>
    <w:rsid w:val="00603037"/>
    <w:rsid w:val="0060311C"/>
    <w:rsid w:val="00603569"/>
    <w:rsid w:val="00603C6D"/>
    <w:rsid w:val="00603FF5"/>
    <w:rsid w:val="00604494"/>
    <w:rsid w:val="006045CE"/>
    <w:rsid w:val="00604E12"/>
    <w:rsid w:val="00604F91"/>
    <w:rsid w:val="00605D42"/>
    <w:rsid w:val="0060623A"/>
    <w:rsid w:val="0060684D"/>
    <w:rsid w:val="00606A30"/>
    <w:rsid w:val="00606D1D"/>
    <w:rsid w:val="006070D8"/>
    <w:rsid w:val="00610007"/>
    <w:rsid w:val="0061020F"/>
    <w:rsid w:val="0061091F"/>
    <w:rsid w:val="0061135E"/>
    <w:rsid w:val="0061137B"/>
    <w:rsid w:val="006117EF"/>
    <w:rsid w:val="00611A7C"/>
    <w:rsid w:val="00611BBA"/>
    <w:rsid w:val="00612D63"/>
    <w:rsid w:val="00613089"/>
    <w:rsid w:val="00613631"/>
    <w:rsid w:val="0061414B"/>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27F20"/>
    <w:rsid w:val="006305BE"/>
    <w:rsid w:val="0063147E"/>
    <w:rsid w:val="006321C4"/>
    <w:rsid w:val="0063238E"/>
    <w:rsid w:val="00632E7B"/>
    <w:rsid w:val="006331D2"/>
    <w:rsid w:val="00633232"/>
    <w:rsid w:val="006333DD"/>
    <w:rsid w:val="006342B8"/>
    <w:rsid w:val="006342D5"/>
    <w:rsid w:val="0063451A"/>
    <w:rsid w:val="00634BCC"/>
    <w:rsid w:val="006356E0"/>
    <w:rsid w:val="006369D2"/>
    <w:rsid w:val="00636C3B"/>
    <w:rsid w:val="00636D61"/>
    <w:rsid w:val="00640419"/>
    <w:rsid w:val="006404D8"/>
    <w:rsid w:val="006405B6"/>
    <w:rsid w:val="00640ACE"/>
    <w:rsid w:val="00640FCB"/>
    <w:rsid w:val="00641B3B"/>
    <w:rsid w:val="00641D20"/>
    <w:rsid w:val="00642356"/>
    <w:rsid w:val="006429CA"/>
    <w:rsid w:val="00642E91"/>
    <w:rsid w:val="00642F5C"/>
    <w:rsid w:val="00643457"/>
    <w:rsid w:val="006437A8"/>
    <w:rsid w:val="00643E1A"/>
    <w:rsid w:val="006443A2"/>
    <w:rsid w:val="0064460D"/>
    <w:rsid w:val="00645706"/>
    <w:rsid w:val="006459EF"/>
    <w:rsid w:val="00646064"/>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6CCD"/>
    <w:rsid w:val="00656F3E"/>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C37"/>
    <w:rsid w:val="00687F2D"/>
    <w:rsid w:val="00687FF9"/>
    <w:rsid w:val="00691134"/>
    <w:rsid w:val="006914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C9E"/>
    <w:rsid w:val="006B398F"/>
    <w:rsid w:val="006B3CC8"/>
    <w:rsid w:val="006B464A"/>
    <w:rsid w:val="006B481F"/>
    <w:rsid w:val="006B49A7"/>
    <w:rsid w:val="006B4D20"/>
    <w:rsid w:val="006B4FFF"/>
    <w:rsid w:val="006B5366"/>
    <w:rsid w:val="006B5390"/>
    <w:rsid w:val="006B599A"/>
    <w:rsid w:val="006B60CE"/>
    <w:rsid w:val="006B685F"/>
    <w:rsid w:val="006B7766"/>
    <w:rsid w:val="006B7AB5"/>
    <w:rsid w:val="006C02FD"/>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396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004"/>
    <w:rsid w:val="0070257C"/>
    <w:rsid w:val="0070264B"/>
    <w:rsid w:val="007027B6"/>
    <w:rsid w:val="00702CE5"/>
    <w:rsid w:val="007031AC"/>
    <w:rsid w:val="00703B83"/>
    <w:rsid w:val="00704487"/>
    <w:rsid w:val="007049A6"/>
    <w:rsid w:val="00704ADE"/>
    <w:rsid w:val="00705373"/>
    <w:rsid w:val="007065A8"/>
    <w:rsid w:val="00707894"/>
    <w:rsid w:val="007079B0"/>
    <w:rsid w:val="00707AFA"/>
    <w:rsid w:val="00707B7F"/>
    <w:rsid w:val="00710162"/>
    <w:rsid w:val="00710409"/>
    <w:rsid w:val="00710A46"/>
    <w:rsid w:val="007111CB"/>
    <w:rsid w:val="0071165A"/>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414"/>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15"/>
    <w:rsid w:val="00747225"/>
    <w:rsid w:val="007478ED"/>
    <w:rsid w:val="00750390"/>
    <w:rsid w:val="0075046B"/>
    <w:rsid w:val="007508B6"/>
    <w:rsid w:val="00751E23"/>
    <w:rsid w:val="00752564"/>
    <w:rsid w:val="007525CE"/>
    <w:rsid w:val="00752A53"/>
    <w:rsid w:val="00752CB1"/>
    <w:rsid w:val="00752E7E"/>
    <w:rsid w:val="00753485"/>
    <w:rsid w:val="00753AEE"/>
    <w:rsid w:val="00754252"/>
    <w:rsid w:val="00754950"/>
    <w:rsid w:val="00755095"/>
    <w:rsid w:val="0075568D"/>
    <w:rsid w:val="00755942"/>
    <w:rsid w:val="00755BD3"/>
    <w:rsid w:val="00757727"/>
    <w:rsid w:val="0075794D"/>
    <w:rsid w:val="007579BB"/>
    <w:rsid w:val="0076079F"/>
    <w:rsid w:val="0076099C"/>
    <w:rsid w:val="00760B2A"/>
    <w:rsid w:val="00761B55"/>
    <w:rsid w:val="00761D48"/>
    <w:rsid w:val="00761E76"/>
    <w:rsid w:val="00761F12"/>
    <w:rsid w:val="00762928"/>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480"/>
    <w:rsid w:val="007725FF"/>
    <w:rsid w:val="00772891"/>
    <w:rsid w:val="00772A8B"/>
    <w:rsid w:val="00772EE5"/>
    <w:rsid w:val="00773003"/>
    <w:rsid w:val="00773514"/>
    <w:rsid w:val="007739DE"/>
    <w:rsid w:val="00773E8A"/>
    <w:rsid w:val="00774059"/>
    <w:rsid w:val="007746FD"/>
    <w:rsid w:val="00774771"/>
    <w:rsid w:val="00774A3A"/>
    <w:rsid w:val="00774D99"/>
    <w:rsid w:val="00775150"/>
    <w:rsid w:val="007756E4"/>
    <w:rsid w:val="0077573C"/>
    <w:rsid w:val="00777312"/>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5851"/>
    <w:rsid w:val="0079611E"/>
    <w:rsid w:val="007966B3"/>
    <w:rsid w:val="00796D08"/>
    <w:rsid w:val="00796F2D"/>
    <w:rsid w:val="007973BF"/>
    <w:rsid w:val="007978FF"/>
    <w:rsid w:val="007A0180"/>
    <w:rsid w:val="007A029D"/>
    <w:rsid w:val="007A030F"/>
    <w:rsid w:val="007A1481"/>
    <w:rsid w:val="007A18ED"/>
    <w:rsid w:val="007A1C03"/>
    <w:rsid w:val="007A1C73"/>
    <w:rsid w:val="007A21E2"/>
    <w:rsid w:val="007A2826"/>
    <w:rsid w:val="007A2B97"/>
    <w:rsid w:val="007A2CEF"/>
    <w:rsid w:val="007A2F7B"/>
    <w:rsid w:val="007A3659"/>
    <w:rsid w:val="007A449B"/>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0976"/>
    <w:rsid w:val="007F14DD"/>
    <w:rsid w:val="007F1A98"/>
    <w:rsid w:val="007F1AEA"/>
    <w:rsid w:val="007F1D60"/>
    <w:rsid w:val="007F2040"/>
    <w:rsid w:val="007F3407"/>
    <w:rsid w:val="007F38FC"/>
    <w:rsid w:val="007F39DE"/>
    <w:rsid w:val="007F5574"/>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6D9A"/>
    <w:rsid w:val="0080706C"/>
    <w:rsid w:val="00807262"/>
    <w:rsid w:val="008072A0"/>
    <w:rsid w:val="008076DD"/>
    <w:rsid w:val="008111BB"/>
    <w:rsid w:val="008111C5"/>
    <w:rsid w:val="00812557"/>
    <w:rsid w:val="00813AC9"/>
    <w:rsid w:val="00813D20"/>
    <w:rsid w:val="0081468A"/>
    <w:rsid w:val="00814998"/>
    <w:rsid w:val="00815393"/>
    <w:rsid w:val="008156B1"/>
    <w:rsid w:val="00815856"/>
    <w:rsid w:val="00815CF3"/>
    <w:rsid w:val="008163BA"/>
    <w:rsid w:val="00820205"/>
    <w:rsid w:val="00821B56"/>
    <w:rsid w:val="00821C61"/>
    <w:rsid w:val="00822150"/>
    <w:rsid w:val="0082284C"/>
    <w:rsid w:val="00822F03"/>
    <w:rsid w:val="00823020"/>
    <w:rsid w:val="00823261"/>
    <w:rsid w:val="0082331D"/>
    <w:rsid w:val="00823D6A"/>
    <w:rsid w:val="0082425F"/>
    <w:rsid w:val="00824840"/>
    <w:rsid w:val="00825C27"/>
    <w:rsid w:val="00825D73"/>
    <w:rsid w:val="00826022"/>
    <w:rsid w:val="008269B7"/>
    <w:rsid w:val="0082748B"/>
    <w:rsid w:val="00827EF9"/>
    <w:rsid w:val="00827F8D"/>
    <w:rsid w:val="00831147"/>
    <w:rsid w:val="008324C7"/>
    <w:rsid w:val="0083266F"/>
    <w:rsid w:val="0083298E"/>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85C"/>
    <w:rsid w:val="00852CB8"/>
    <w:rsid w:val="00854086"/>
    <w:rsid w:val="008550BC"/>
    <w:rsid w:val="00856068"/>
    <w:rsid w:val="0085619C"/>
    <w:rsid w:val="008564C2"/>
    <w:rsid w:val="00857BAA"/>
    <w:rsid w:val="00860316"/>
    <w:rsid w:val="0086096D"/>
    <w:rsid w:val="00860A18"/>
    <w:rsid w:val="00861967"/>
    <w:rsid w:val="00861C04"/>
    <w:rsid w:val="00861C95"/>
    <w:rsid w:val="00862B9A"/>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2974"/>
    <w:rsid w:val="00873DC3"/>
    <w:rsid w:val="008744BE"/>
    <w:rsid w:val="00874571"/>
    <w:rsid w:val="008745F1"/>
    <w:rsid w:val="00874762"/>
    <w:rsid w:val="00874D96"/>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256C"/>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6EB"/>
    <w:rsid w:val="008B1C15"/>
    <w:rsid w:val="008B1E06"/>
    <w:rsid w:val="008B209D"/>
    <w:rsid w:val="008B2342"/>
    <w:rsid w:val="008B2535"/>
    <w:rsid w:val="008B2AA7"/>
    <w:rsid w:val="008B2C2F"/>
    <w:rsid w:val="008B2F59"/>
    <w:rsid w:val="008B337B"/>
    <w:rsid w:val="008B3442"/>
    <w:rsid w:val="008B3955"/>
    <w:rsid w:val="008B3CCF"/>
    <w:rsid w:val="008B3F5E"/>
    <w:rsid w:val="008B4356"/>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4D69"/>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B31"/>
    <w:rsid w:val="008D6DCA"/>
    <w:rsid w:val="008D7317"/>
    <w:rsid w:val="008D7676"/>
    <w:rsid w:val="008E0145"/>
    <w:rsid w:val="008E04E2"/>
    <w:rsid w:val="008E0C04"/>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1FE8"/>
    <w:rsid w:val="008F2A30"/>
    <w:rsid w:val="008F3809"/>
    <w:rsid w:val="008F3D98"/>
    <w:rsid w:val="008F4178"/>
    <w:rsid w:val="008F5292"/>
    <w:rsid w:val="008F59D7"/>
    <w:rsid w:val="008F604E"/>
    <w:rsid w:val="008F63BC"/>
    <w:rsid w:val="008F69D4"/>
    <w:rsid w:val="008F702B"/>
    <w:rsid w:val="008F7CD1"/>
    <w:rsid w:val="00901043"/>
    <w:rsid w:val="00901048"/>
    <w:rsid w:val="00901D64"/>
    <w:rsid w:val="00902106"/>
    <w:rsid w:val="009022CF"/>
    <w:rsid w:val="00902898"/>
    <w:rsid w:val="00902FC7"/>
    <w:rsid w:val="009034FF"/>
    <w:rsid w:val="009036AC"/>
    <w:rsid w:val="00903E2D"/>
    <w:rsid w:val="00904910"/>
    <w:rsid w:val="0090498E"/>
    <w:rsid w:val="00905E0D"/>
    <w:rsid w:val="009061CF"/>
    <w:rsid w:val="009103CC"/>
    <w:rsid w:val="00910834"/>
    <w:rsid w:val="00910A57"/>
    <w:rsid w:val="009111C0"/>
    <w:rsid w:val="009118C5"/>
    <w:rsid w:val="00911A9F"/>
    <w:rsid w:val="009122DA"/>
    <w:rsid w:val="009126F9"/>
    <w:rsid w:val="00912731"/>
    <w:rsid w:val="00912EE5"/>
    <w:rsid w:val="00913908"/>
    <w:rsid w:val="00913C6D"/>
    <w:rsid w:val="00913CDB"/>
    <w:rsid w:val="00914222"/>
    <w:rsid w:val="00914275"/>
    <w:rsid w:val="00914C00"/>
    <w:rsid w:val="00914C04"/>
    <w:rsid w:val="00914F0F"/>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344"/>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27F4"/>
    <w:rsid w:val="0096301B"/>
    <w:rsid w:val="00963F6B"/>
    <w:rsid w:val="00964430"/>
    <w:rsid w:val="00964CF3"/>
    <w:rsid w:val="00965651"/>
    <w:rsid w:val="00965827"/>
    <w:rsid w:val="00965ED5"/>
    <w:rsid w:val="009666B0"/>
    <w:rsid w:val="0096672E"/>
    <w:rsid w:val="009676F5"/>
    <w:rsid w:val="0096786E"/>
    <w:rsid w:val="00967EC9"/>
    <w:rsid w:val="00970509"/>
    <w:rsid w:val="009716C3"/>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72F"/>
    <w:rsid w:val="00980BE4"/>
    <w:rsid w:val="00981010"/>
    <w:rsid w:val="0098114C"/>
    <w:rsid w:val="00981583"/>
    <w:rsid w:val="00981A23"/>
    <w:rsid w:val="00981A76"/>
    <w:rsid w:val="00981EE0"/>
    <w:rsid w:val="00982870"/>
    <w:rsid w:val="00982959"/>
    <w:rsid w:val="00983765"/>
    <w:rsid w:val="00984DF1"/>
    <w:rsid w:val="00985300"/>
    <w:rsid w:val="00985498"/>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95B"/>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826"/>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05B"/>
    <w:rsid w:val="009B74BE"/>
    <w:rsid w:val="009C0CC9"/>
    <w:rsid w:val="009C113D"/>
    <w:rsid w:val="009C1977"/>
    <w:rsid w:val="009C2306"/>
    <w:rsid w:val="009C2D79"/>
    <w:rsid w:val="009C2EC8"/>
    <w:rsid w:val="009C2FE0"/>
    <w:rsid w:val="009C3703"/>
    <w:rsid w:val="009C4E51"/>
    <w:rsid w:val="009C5449"/>
    <w:rsid w:val="009C6069"/>
    <w:rsid w:val="009C6099"/>
    <w:rsid w:val="009C6977"/>
    <w:rsid w:val="009C6AF8"/>
    <w:rsid w:val="009D00D4"/>
    <w:rsid w:val="009D0583"/>
    <w:rsid w:val="009D0942"/>
    <w:rsid w:val="009D11B2"/>
    <w:rsid w:val="009D1888"/>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A63"/>
    <w:rsid w:val="009E0CBE"/>
    <w:rsid w:val="009E1384"/>
    <w:rsid w:val="009E2573"/>
    <w:rsid w:val="009E286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400"/>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7E9"/>
    <w:rsid w:val="00A03FB4"/>
    <w:rsid w:val="00A05448"/>
    <w:rsid w:val="00A06273"/>
    <w:rsid w:val="00A0689A"/>
    <w:rsid w:val="00A06B23"/>
    <w:rsid w:val="00A06EB3"/>
    <w:rsid w:val="00A07289"/>
    <w:rsid w:val="00A101B5"/>
    <w:rsid w:val="00A10219"/>
    <w:rsid w:val="00A105A1"/>
    <w:rsid w:val="00A10B88"/>
    <w:rsid w:val="00A10D9B"/>
    <w:rsid w:val="00A10F68"/>
    <w:rsid w:val="00A1208B"/>
    <w:rsid w:val="00A121D1"/>
    <w:rsid w:val="00A12294"/>
    <w:rsid w:val="00A13BE2"/>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19D3"/>
    <w:rsid w:val="00A322B7"/>
    <w:rsid w:val="00A32756"/>
    <w:rsid w:val="00A3288C"/>
    <w:rsid w:val="00A32A0C"/>
    <w:rsid w:val="00A3375C"/>
    <w:rsid w:val="00A338D3"/>
    <w:rsid w:val="00A34119"/>
    <w:rsid w:val="00A34786"/>
    <w:rsid w:val="00A34A0C"/>
    <w:rsid w:val="00A3639A"/>
    <w:rsid w:val="00A36922"/>
    <w:rsid w:val="00A37A52"/>
    <w:rsid w:val="00A37E3A"/>
    <w:rsid w:val="00A41EE9"/>
    <w:rsid w:val="00A4253F"/>
    <w:rsid w:val="00A42747"/>
    <w:rsid w:val="00A42CE7"/>
    <w:rsid w:val="00A4364E"/>
    <w:rsid w:val="00A44640"/>
    <w:rsid w:val="00A44888"/>
    <w:rsid w:val="00A44BEC"/>
    <w:rsid w:val="00A45E53"/>
    <w:rsid w:val="00A45F87"/>
    <w:rsid w:val="00A463C2"/>
    <w:rsid w:val="00A46C3D"/>
    <w:rsid w:val="00A4743F"/>
    <w:rsid w:val="00A5025C"/>
    <w:rsid w:val="00A50F75"/>
    <w:rsid w:val="00A530C6"/>
    <w:rsid w:val="00A544B8"/>
    <w:rsid w:val="00A54DDF"/>
    <w:rsid w:val="00A54F88"/>
    <w:rsid w:val="00A55BF4"/>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6721B"/>
    <w:rsid w:val="00A67840"/>
    <w:rsid w:val="00A7091F"/>
    <w:rsid w:val="00A70A03"/>
    <w:rsid w:val="00A70CB0"/>
    <w:rsid w:val="00A71008"/>
    <w:rsid w:val="00A713A4"/>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4A35"/>
    <w:rsid w:val="00A85072"/>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6A1"/>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246"/>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1B4"/>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33F0"/>
    <w:rsid w:val="00AC408B"/>
    <w:rsid w:val="00AC44CD"/>
    <w:rsid w:val="00AC4EDB"/>
    <w:rsid w:val="00AC5584"/>
    <w:rsid w:val="00AC58B3"/>
    <w:rsid w:val="00AC58E7"/>
    <w:rsid w:val="00AC5A21"/>
    <w:rsid w:val="00AC68C7"/>
    <w:rsid w:val="00AD0F89"/>
    <w:rsid w:val="00AD1221"/>
    <w:rsid w:val="00AD13B6"/>
    <w:rsid w:val="00AD149C"/>
    <w:rsid w:val="00AD1725"/>
    <w:rsid w:val="00AD1A42"/>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81"/>
    <w:rsid w:val="00AD73C2"/>
    <w:rsid w:val="00AD79AF"/>
    <w:rsid w:val="00AE03CA"/>
    <w:rsid w:val="00AE0ED4"/>
    <w:rsid w:val="00AE0FA5"/>
    <w:rsid w:val="00AE15F7"/>
    <w:rsid w:val="00AE1807"/>
    <w:rsid w:val="00AE196B"/>
    <w:rsid w:val="00AE22B1"/>
    <w:rsid w:val="00AE2FC9"/>
    <w:rsid w:val="00AE3262"/>
    <w:rsid w:val="00AE327E"/>
    <w:rsid w:val="00AE3ACC"/>
    <w:rsid w:val="00AE4181"/>
    <w:rsid w:val="00AE5219"/>
    <w:rsid w:val="00AE5542"/>
    <w:rsid w:val="00AE5C4E"/>
    <w:rsid w:val="00AE5F61"/>
    <w:rsid w:val="00AE61F9"/>
    <w:rsid w:val="00AE629C"/>
    <w:rsid w:val="00AE74A3"/>
    <w:rsid w:val="00AE7CAE"/>
    <w:rsid w:val="00AF0317"/>
    <w:rsid w:val="00AF1011"/>
    <w:rsid w:val="00AF3077"/>
    <w:rsid w:val="00AF3736"/>
    <w:rsid w:val="00AF3B65"/>
    <w:rsid w:val="00AF48CE"/>
    <w:rsid w:val="00AF5226"/>
    <w:rsid w:val="00AF5411"/>
    <w:rsid w:val="00AF71E7"/>
    <w:rsid w:val="00AF76F7"/>
    <w:rsid w:val="00AF778F"/>
    <w:rsid w:val="00B00181"/>
    <w:rsid w:val="00B00303"/>
    <w:rsid w:val="00B01F16"/>
    <w:rsid w:val="00B02937"/>
    <w:rsid w:val="00B02C02"/>
    <w:rsid w:val="00B02D83"/>
    <w:rsid w:val="00B032FA"/>
    <w:rsid w:val="00B037FA"/>
    <w:rsid w:val="00B046F5"/>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665"/>
    <w:rsid w:val="00B208AB"/>
    <w:rsid w:val="00B20A45"/>
    <w:rsid w:val="00B20A65"/>
    <w:rsid w:val="00B21A28"/>
    <w:rsid w:val="00B226C4"/>
    <w:rsid w:val="00B22BF6"/>
    <w:rsid w:val="00B23B5A"/>
    <w:rsid w:val="00B24FE3"/>
    <w:rsid w:val="00B25540"/>
    <w:rsid w:val="00B27F86"/>
    <w:rsid w:val="00B30342"/>
    <w:rsid w:val="00B31461"/>
    <w:rsid w:val="00B32413"/>
    <w:rsid w:val="00B3473D"/>
    <w:rsid w:val="00B352B4"/>
    <w:rsid w:val="00B354B4"/>
    <w:rsid w:val="00B35FDD"/>
    <w:rsid w:val="00B3604C"/>
    <w:rsid w:val="00B365DA"/>
    <w:rsid w:val="00B36634"/>
    <w:rsid w:val="00B36C2D"/>
    <w:rsid w:val="00B37B24"/>
    <w:rsid w:val="00B40441"/>
    <w:rsid w:val="00B405E2"/>
    <w:rsid w:val="00B4154C"/>
    <w:rsid w:val="00B42A9A"/>
    <w:rsid w:val="00B4377C"/>
    <w:rsid w:val="00B44F6E"/>
    <w:rsid w:val="00B45393"/>
    <w:rsid w:val="00B462AD"/>
    <w:rsid w:val="00B46AF2"/>
    <w:rsid w:val="00B46EF4"/>
    <w:rsid w:val="00B472ED"/>
    <w:rsid w:val="00B47450"/>
    <w:rsid w:val="00B479F1"/>
    <w:rsid w:val="00B47C1F"/>
    <w:rsid w:val="00B508FE"/>
    <w:rsid w:val="00B52228"/>
    <w:rsid w:val="00B53639"/>
    <w:rsid w:val="00B53849"/>
    <w:rsid w:val="00B53BD6"/>
    <w:rsid w:val="00B53E54"/>
    <w:rsid w:val="00B53FCB"/>
    <w:rsid w:val="00B553F5"/>
    <w:rsid w:val="00B55571"/>
    <w:rsid w:val="00B56087"/>
    <w:rsid w:val="00B5642E"/>
    <w:rsid w:val="00B566B2"/>
    <w:rsid w:val="00B56DD9"/>
    <w:rsid w:val="00B56E7B"/>
    <w:rsid w:val="00B57255"/>
    <w:rsid w:val="00B57B88"/>
    <w:rsid w:val="00B60855"/>
    <w:rsid w:val="00B60E74"/>
    <w:rsid w:val="00B61B83"/>
    <w:rsid w:val="00B62D0C"/>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69F"/>
    <w:rsid w:val="00B73C78"/>
    <w:rsid w:val="00B73E20"/>
    <w:rsid w:val="00B7434D"/>
    <w:rsid w:val="00B744A9"/>
    <w:rsid w:val="00B744C2"/>
    <w:rsid w:val="00B75292"/>
    <w:rsid w:val="00B75973"/>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0D4"/>
    <w:rsid w:val="00B83C1C"/>
    <w:rsid w:val="00B83D89"/>
    <w:rsid w:val="00B83FCD"/>
    <w:rsid w:val="00B845B9"/>
    <w:rsid w:val="00B848E8"/>
    <w:rsid w:val="00B85202"/>
    <w:rsid w:val="00B8575B"/>
    <w:rsid w:val="00B85B07"/>
    <w:rsid w:val="00B860C0"/>
    <w:rsid w:val="00B8620F"/>
    <w:rsid w:val="00B86318"/>
    <w:rsid w:val="00B86B42"/>
    <w:rsid w:val="00B86D16"/>
    <w:rsid w:val="00B87363"/>
    <w:rsid w:val="00B87487"/>
    <w:rsid w:val="00B879C3"/>
    <w:rsid w:val="00B87AC5"/>
    <w:rsid w:val="00B87CD0"/>
    <w:rsid w:val="00B87DAC"/>
    <w:rsid w:val="00B900FC"/>
    <w:rsid w:val="00B90945"/>
    <w:rsid w:val="00B90ABB"/>
    <w:rsid w:val="00B90AD8"/>
    <w:rsid w:val="00B90E7A"/>
    <w:rsid w:val="00B90E93"/>
    <w:rsid w:val="00B91B62"/>
    <w:rsid w:val="00B92418"/>
    <w:rsid w:val="00B92A3E"/>
    <w:rsid w:val="00B92BC2"/>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1B0"/>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2709"/>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0BBC"/>
    <w:rsid w:val="00BD10A7"/>
    <w:rsid w:val="00BD130E"/>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5B6"/>
    <w:rsid w:val="00BE16CB"/>
    <w:rsid w:val="00BE1A44"/>
    <w:rsid w:val="00BE1CB7"/>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598"/>
    <w:rsid w:val="00BF3A47"/>
    <w:rsid w:val="00BF3D41"/>
    <w:rsid w:val="00BF5106"/>
    <w:rsid w:val="00BF53C5"/>
    <w:rsid w:val="00BF6973"/>
    <w:rsid w:val="00BF7078"/>
    <w:rsid w:val="00BF7950"/>
    <w:rsid w:val="00BF7B88"/>
    <w:rsid w:val="00C0075C"/>
    <w:rsid w:val="00C00C1E"/>
    <w:rsid w:val="00C018FC"/>
    <w:rsid w:val="00C019FC"/>
    <w:rsid w:val="00C02C33"/>
    <w:rsid w:val="00C04983"/>
    <w:rsid w:val="00C04BDC"/>
    <w:rsid w:val="00C051B2"/>
    <w:rsid w:val="00C06212"/>
    <w:rsid w:val="00C0633C"/>
    <w:rsid w:val="00C068BE"/>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103"/>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0CC"/>
    <w:rsid w:val="00C30513"/>
    <w:rsid w:val="00C30628"/>
    <w:rsid w:val="00C30E10"/>
    <w:rsid w:val="00C311BC"/>
    <w:rsid w:val="00C3173C"/>
    <w:rsid w:val="00C31EFA"/>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CD9"/>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82B"/>
    <w:rsid w:val="00C71E82"/>
    <w:rsid w:val="00C725A7"/>
    <w:rsid w:val="00C72C91"/>
    <w:rsid w:val="00C738E3"/>
    <w:rsid w:val="00C73917"/>
    <w:rsid w:val="00C73D16"/>
    <w:rsid w:val="00C73F8D"/>
    <w:rsid w:val="00C744FB"/>
    <w:rsid w:val="00C75459"/>
    <w:rsid w:val="00C76111"/>
    <w:rsid w:val="00C77ED1"/>
    <w:rsid w:val="00C80954"/>
    <w:rsid w:val="00C80CEA"/>
    <w:rsid w:val="00C817F8"/>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72F8"/>
    <w:rsid w:val="00CB0045"/>
    <w:rsid w:val="00CB0209"/>
    <w:rsid w:val="00CB0233"/>
    <w:rsid w:val="00CB0252"/>
    <w:rsid w:val="00CB19FB"/>
    <w:rsid w:val="00CB1C30"/>
    <w:rsid w:val="00CB1EBE"/>
    <w:rsid w:val="00CB1EDB"/>
    <w:rsid w:val="00CB1FC6"/>
    <w:rsid w:val="00CB218D"/>
    <w:rsid w:val="00CB2411"/>
    <w:rsid w:val="00CB285E"/>
    <w:rsid w:val="00CB2F1B"/>
    <w:rsid w:val="00CB3218"/>
    <w:rsid w:val="00CB40E0"/>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9F8"/>
    <w:rsid w:val="00CD0FA5"/>
    <w:rsid w:val="00CD1358"/>
    <w:rsid w:val="00CD14C1"/>
    <w:rsid w:val="00CD1A4A"/>
    <w:rsid w:val="00CD1DD7"/>
    <w:rsid w:val="00CD2743"/>
    <w:rsid w:val="00CD2DEB"/>
    <w:rsid w:val="00CD418F"/>
    <w:rsid w:val="00CD4485"/>
    <w:rsid w:val="00CD4DDF"/>
    <w:rsid w:val="00CD5A30"/>
    <w:rsid w:val="00CD5A48"/>
    <w:rsid w:val="00CD677A"/>
    <w:rsid w:val="00CD716D"/>
    <w:rsid w:val="00CD74C5"/>
    <w:rsid w:val="00CD77D6"/>
    <w:rsid w:val="00CD7B57"/>
    <w:rsid w:val="00CD7C61"/>
    <w:rsid w:val="00CD7F03"/>
    <w:rsid w:val="00CE07B5"/>
    <w:rsid w:val="00CE0E5A"/>
    <w:rsid w:val="00CE10FD"/>
    <w:rsid w:val="00CE13B2"/>
    <w:rsid w:val="00CE1408"/>
    <w:rsid w:val="00CE159F"/>
    <w:rsid w:val="00CE4195"/>
    <w:rsid w:val="00CE4DDF"/>
    <w:rsid w:val="00CE5574"/>
    <w:rsid w:val="00CE5A31"/>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1AF0"/>
    <w:rsid w:val="00D026F9"/>
    <w:rsid w:val="00D0296D"/>
    <w:rsid w:val="00D02974"/>
    <w:rsid w:val="00D02A26"/>
    <w:rsid w:val="00D02C94"/>
    <w:rsid w:val="00D02F17"/>
    <w:rsid w:val="00D03698"/>
    <w:rsid w:val="00D03B30"/>
    <w:rsid w:val="00D0482B"/>
    <w:rsid w:val="00D04E10"/>
    <w:rsid w:val="00D051DC"/>
    <w:rsid w:val="00D05BAE"/>
    <w:rsid w:val="00D075BC"/>
    <w:rsid w:val="00D07620"/>
    <w:rsid w:val="00D07971"/>
    <w:rsid w:val="00D07F16"/>
    <w:rsid w:val="00D10489"/>
    <w:rsid w:val="00D109AB"/>
    <w:rsid w:val="00D10AA9"/>
    <w:rsid w:val="00D11307"/>
    <w:rsid w:val="00D115E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3AE"/>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8B8"/>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4A0E"/>
    <w:rsid w:val="00D55853"/>
    <w:rsid w:val="00D55CC8"/>
    <w:rsid w:val="00D560A2"/>
    <w:rsid w:val="00D56531"/>
    <w:rsid w:val="00D56E71"/>
    <w:rsid w:val="00D57180"/>
    <w:rsid w:val="00D57224"/>
    <w:rsid w:val="00D57C3D"/>
    <w:rsid w:val="00D57FA2"/>
    <w:rsid w:val="00D604DA"/>
    <w:rsid w:val="00D60AAF"/>
    <w:rsid w:val="00D60BEB"/>
    <w:rsid w:val="00D60D64"/>
    <w:rsid w:val="00D61527"/>
    <w:rsid w:val="00D61EF4"/>
    <w:rsid w:val="00D61F93"/>
    <w:rsid w:val="00D623DC"/>
    <w:rsid w:val="00D62617"/>
    <w:rsid w:val="00D62929"/>
    <w:rsid w:val="00D630C1"/>
    <w:rsid w:val="00D633CE"/>
    <w:rsid w:val="00D64856"/>
    <w:rsid w:val="00D64CC7"/>
    <w:rsid w:val="00D653A8"/>
    <w:rsid w:val="00D653B5"/>
    <w:rsid w:val="00D6570B"/>
    <w:rsid w:val="00D65E10"/>
    <w:rsid w:val="00D661C5"/>
    <w:rsid w:val="00D664EA"/>
    <w:rsid w:val="00D6663B"/>
    <w:rsid w:val="00D666C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C4C"/>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4DC"/>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62F"/>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1EDB"/>
    <w:rsid w:val="00DC204A"/>
    <w:rsid w:val="00DC2F6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5AA4"/>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37D"/>
    <w:rsid w:val="00E15D4D"/>
    <w:rsid w:val="00E15DE0"/>
    <w:rsid w:val="00E1627A"/>
    <w:rsid w:val="00E17AA0"/>
    <w:rsid w:val="00E17C97"/>
    <w:rsid w:val="00E17F0C"/>
    <w:rsid w:val="00E21D57"/>
    <w:rsid w:val="00E2216F"/>
    <w:rsid w:val="00E22184"/>
    <w:rsid w:val="00E227BA"/>
    <w:rsid w:val="00E24CB2"/>
    <w:rsid w:val="00E255D0"/>
    <w:rsid w:val="00E25600"/>
    <w:rsid w:val="00E25653"/>
    <w:rsid w:val="00E26133"/>
    <w:rsid w:val="00E26804"/>
    <w:rsid w:val="00E26908"/>
    <w:rsid w:val="00E276E3"/>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0DE2"/>
    <w:rsid w:val="00E520FB"/>
    <w:rsid w:val="00E522E5"/>
    <w:rsid w:val="00E53227"/>
    <w:rsid w:val="00E53322"/>
    <w:rsid w:val="00E53709"/>
    <w:rsid w:val="00E53B45"/>
    <w:rsid w:val="00E53B62"/>
    <w:rsid w:val="00E53D4E"/>
    <w:rsid w:val="00E53FC4"/>
    <w:rsid w:val="00E5477D"/>
    <w:rsid w:val="00E54855"/>
    <w:rsid w:val="00E5487D"/>
    <w:rsid w:val="00E553A3"/>
    <w:rsid w:val="00E55C5C"/>
    <w:rsid w:val="00E565D1"/>
    <w:rsid w:val="00E56939"/>
    <w:rsid w:val="00E56BFB"/>
    <w:rsid w:val="00E5765B"/>
    <w:rsid w:val="00E57B67"/>
    <w:rsid w:val="00E606A0"/>
    <w:rsid w:val="00E629E9"/>
    <w:rsid w:val="00E62B63"/>
    <w:rsid w:val="00E62FA3"/>
    <w:rsid w:val="00E635F2"/>
    <w:rsid w:val="00E63988"/>
    <w:rsid w:val="00E63B2C"/>
    <w:rsid w:val="00E63F79"/>
    <w:rsid w:val="00E64661"/>
    <w:rsid w:val="00E6506B"/>
    <w:rsid w:val="00E65220"/>
    <w:rsid w:val="00E65624"/>
    <w:rsid w:val="00E66C07"/>
    <w:rsid w:val="00E66F71"/>
    <w:rsid w:val="00E6754D"/>
    <w:rsid w:val="00E6761B"/>
    <w:rsid w:val="00E6777C"/>
    <w:rsid w:val="00E700B2"/>
    <w:rsid w:val="00E7077F"/>
    <w:rsid w:val="00E70C92"/>
    <w:rsid w:val="00E70D6A"/>
    <w:rsid w:val="00E70F3A"/>
    <w:rsid w:val="00E71244"/>
    <w:rsid w:val="00E713A4"/>
    <w:rsid w:val="00E71488"/>
    <w:rsid w:val="00E718B0"/>
    <w:rsid w:val="00E71D13"/>
    <w:rsid w:val="00E72587"/>
    <w:rsid w:val="00E729C5"/>
    <w:rsid w:val="00E72B7C"/>
    <w:rsid w:val="00E731E5"/>
    <w:rsid w:val="00E73D74"/>
    <w:rsid w:val="00E73F8F"/>
    <w:rsid w:val="00E751B1"/>
    <w:rsid w:val="00E75945"/>
    <w:rsid w:val="00E75BC6"/>
    <w:rsid w:val="00E76865"/>
    <w:rsid w:val="00E7695D"/>
    <w:rsid w:val="00E76D0E"/>
    <w:rsid w:val="00E7701E"/>
    <w:rsid w:val="00E7772A"/>
    <w:rsid w:val="00E811DC"/>
    <w:rsid w:val="00E819BE"/>
    <w:rsid w:val="00E81B28"/>
    <w:rsid w:val="00E81EE9"/>
    <w:rsid w:val="00E82ACE"/>
    <w:rsid w:val="00E83051"/>
    <w:rsid w:val="00E835BF"/>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0ACF"/>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4CB5"/>
    <w:rsid w:val="00EB590E"/>
    <w:rsid w:val="00EB5D0C"/>
    <w:rsid w:val="00EB5F7D"/>
    <w:rsid w:val="00EB6640"/>
    <w:rsid w:val="00EB66FA"/>
    <w:rsid w:val="00EC04A6"/>
    <w:rsid w:val="00EC04B2"/>
    <w:rsid w:val="00EC0B7D"/>
    <w:rsid w:val="00EC0E82"/>
    <w:rsid w:val="00EC1BBA"/>
    <w:rsid w:val="00EC21D4"/>
    <w:rsid w:val="00EC227E"/>
    <w:rsid w:val="00EC27FF"/>
    <w:rsid w:val="00EC28F1"/>
    <w:rsid w:val="00EC4325"/>
    <w:rsid w:val="00EC451C"/>
    <w:rsid w:val="00EC5016"/>
    <w:rsid w:val="00EC66A3"/>
    <w:rsid w:val="00EC714E"/>
    <w:rsid w:val="00EC71AC"/>
    <w:rsid w:val="00EC7532"/>
    <w:rsid w:val="00EC7BCE"/>
    <w:rsid w:val="00EC7C0F"/>
    <w:rsid w:val="00EC7D5B"/>
    <w:rsid w:val="00ED033C"/>
    <w:rsid w:val="00ED05F5"/>
    <w:rsid w:val="00ED068B"/>
    <w:rsid w:val="00ED0906"/>
    <w:rsid w:val="00ED0BD0"/>
    <w:rsid w:val="00ED0EA8"/>
    <w:rsid w:val="00ED120C"/>
    <w:rsid w:val="00ED15B0"/>
    <w:rsid w:val="00ED1D7F"/>
    <w:rsid w:val="00ED2388"/>
    <w:rsid w:val="00ED23CA"/>
    <w:rsid w:val="00ED23E3"/>
    <w:rsid w:val="00ED26ED"/>
    <w:rsid w:val="00ED299D"/>
    <w:rsid w:val="00ED2A3E"/>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169"/>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675"/>
    <w:rsid w:val="00F1179E"/>
    <w:rsid w:val="00F1188B"/>
    <w:rsid w:val="00F12681"/>
    <w:rsid w:val="00F129F8"/>
    <w:rsid w:val="00F13C08"/>
    <w:rsid w:val="00F14D62"/>
    <w:rsid w:val="00F14DFC"/>
    <w:rsid w:val="00F15102"/>
    <w:rsid w:val="00F156D1"/>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590"/>
    <w:rsid w:val="00F259AF"/>
    <w:rsid w:val="00F25B4C"/>
    <w:rsid w:val="00F25D96"/>
    <w:rsid w:val="00F261C4"/>
    <w:rsid w:val="00F26446"/>
    <w:rsid w:val="00F268FD"/>
    <w:rsid w:val="00F26AF5"/>
    <w:rsid w:val="00F26BA4"/>
    <w:rsid w:val="00F26E73"/>
    <w:rsid w:val="00F270E5"/>
    <w:rsid w:val="00F2732F"/>
    <w:rsid w:val="00F305F0"/>
    <w:rsid w:val="00F30695"/>
    <w:rsid w:val="00F31102"/>
    <w:rsid w:val="00F31245"/>
    <w:rsid w:val="00F31A87"/>
    <w:rsid w:val="00F326AE"/>
    <w:rsid w:val="00F32CA9"/>
    <w:rsid w:val="00F34165"/>
    <w:rsid w:val="00F345DF"/>
    <w:rsid w:val="00F346B9"/>
    <w:rsid w:val="00F34BCD"/>
    <w:rsid w:val="00F3577A"/>
    <w:rsid w:val="00F365E5"/>
    <w:rsid w:val="00F365E7"/>
    <w:rsid w:val="00F36D5C"/>
    <w:rsid w:val="00F371C0"/>
    <w:rsid w:val="00F37CE0"/>
    <w:rsid w:val="00F37D6D"/>
    <w:rsid w:val="00F401DA"/>
    <w:rsid w:val="00F4061B"/>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281"/>
    <w:rsid w:val="00F537FD"/>
    <w:rsid w:val="00F53BF8"/>
    <w:rsid w:val="00F53C43"/>
    <w:rsid w:val="00F53C7D"/>
    <w:rsid w:val="00F5409A"/>
    <w:rsid w:val="00F5444C"/>
    <w:rsid w:val="00F547FC"/>
    <w:rsid w:val="00F54F32"/>
    <w:rsid w:val="00F5507E"/>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9BC"/>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A15"/>
    <w:rsid w:val="00F75C00"/>
    <w:rsid w:val="00F76AD9"/>
    <w:rsid w:val="00F76E24"/>
    <w:rsid w:val="00F77361"/>
    <w:rsid w:val="00F806D4"/>
    <w:rsid w:val="00F81299"/>
    <w:rsid w:val="00F818AE"/>
    <w:rsid w:val="00F83159"/>
    <w:rsid w:val="00F8324D"/>
    <w:rsid w:val="00F833C2"/>
    <w:rsid w:val="00F83B33"/>
    <w:rsid w:val="00F83C93"/>
    <w:rsid w:val="00F83CBE"/>
    <w:rsid w:val="00F84003"/>
    <w:rsid w:val="00F8404F"/>
    <w:rsid w:val="00F84520"/>
    <w:rsid w:val="00F8479F"/>
    <w:rsid w:val="00F84F48"/>
    <w:rsid w:val="00F850B5"/>
    <w:rsid w:val="00F851BB"/>
    <w:rsid w:val="00F853D9"/>
    <w:rsid w:val="00F86381"/>
    <w:rsid w:val="00F869D6"/>
    <w:rsid w:val="00F86A2F"/>
    <w:rsid w:val="00F86EAE"/>
    <w:rsid w:val="00F87F3E"/>
    <w:rsid w:val="00F90143"/>
    <w:rsid w:val="00F90FCA"/>
    <w:rsid w:val="00F91EB9"/>
    <w:rsid w:val="00F92DE9"/>
    <w:rsid w:val="00F92E41"/>
    <w:rsid w:val="00F930EE"/>
    <w:rsid w:val="00F936DF"/>
    <w:rsid w:val="00F94219"/>
    <w:rsid w:val="00F9464D"/>
    <w:rsid w:val="00F94767"/>
    <w:rsid w:val="00F95FEB"/>
    <w:rsid w:val="00F9748B"/>
    <w:rsid w:val="00FA0640"/>
    <w:rsid w:val="00FA065B"/>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337"/>
    <w:rsid w:val="00FD04C5"/>
    <w:rsid w:val="00FD0587"/>
    <w:rsid w:val="00FD0704"/>
    <w:rsid w:val="00FD0F44"/>
    <w:rsid w:val="00FD12E2"/>
    <w:rsid w:val="00FD2342"/>
    <w:rsid w:val="00FD242F"/>
    <w:rsid w:val="00FD2F60"/>
    <w:rsid w:val="00FD4B87"/>
    <w:rsid w:val="00FD52E6"/>
    <w:rsid w:val="00FD722A"/>
    <w:rsid w:val="00FD759D"/>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BF2"/>
    <w:rsid w:val="00FF0F23"/>
    <w:rsid w:val="00FF1241"/>
    <w:rsid w:val="00FF1D2F"/>
    <w:rsid w:val="00FF2C38"/>
    <w:rsid w:val="00FF30C8"/>
    <w:rsid w:val="00FF37FF"/>
    <w:rsid w:val="00FF39A8"/>
    <w:rsid w:val="00FF3CE0"/>
    <w:rsid w:val="00FF42D5"/>
    <w:rsid w:val="00FF4369"/>
    <w:rsid w:val="00FF5DFD"/>
    <w:rsid w:val="00FF5EF6"/>
    <w:rsid w:val="00FF64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78D184"/>
  <w15:docId w15:val="{70D28857-A40E-4F5F-B2F3-953539B2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uiPriority w:val="20"/>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customStyle="1" w:styleId="1NewsStandard">
    <w:name w:val="1 News Standard"/>
    <w:basedOn w:val="Standard"/>
    <w:rsid w:val="00CB1EDB"/>
    <w:pPr>
      <w:spacing w:before="120"/>
      <w:ind w:right="851"/>
    </w:pPr>
    <w:rPr>
      <w:rFonts w:ascii="Avenir Next Regular" w:eastAsia="MS Mincho" w:hAnsi="Avenir Next Regular"/>
      <w:sz w:val="20"/>
      <w:lang w:val="de-DE" w:eastAsia="de-DE"/>
    </w:rPr>
  </w:style>
  <w:style w:type="character" w:customStyle="1" w:styleId="NichtaufgelsteErwhnung2">
    <w:name w:val="Nicht aufgelöste Erwähnung2"/>
    <w:basedOn w:val="Absatz-Standardschriftart"/>
    <w:uiPriority w:val="99"/>
    <w:rsid w:val="00F156D1"/>
    <w:rPr>
      <w:color w:val="605E5C"/>
      <w:shd w:val="clear" w:color="auto" w:fill="E1DFDD"/>
    </w:rPr>
  </w:style>
  <w:style w:type="character" w:styleId="NichtaufgelsteErwhnung">
    <w:name w:val="Unresolved Mention"/>
    <w:basedOn w:val="Absatz-Standardschriftart"/>
    <w:uiPriority w:val="99"/>
    <w:rsid w:val="008E0C04"/>
    <w:rPr>
      <w:color w:val="605E5C"/>
      <w:shd w:val="clear" w:color="auto" w:fill="E1DFDD"/>
    </w:rPr>
  </w:style>
  <w:style w:type="paragraph" w:styleId="berarbeitung">
    <w:name w:val="Revision"/>
    <w:hidden/>
    <w:uiPriority w:val="71"/>
    <w:rsid w:val="0004317A"/>
    <w:rPr>
      <w:sz w:val="24"/>
      <w:lang w:val="en-GB" w:eastAsia="en-US"/>
    </w:rPr>
  </w:style>
  <w:style w:type="paragraph" w:styleId="Listenabsatz">
    <w:name w:val="List Paragraph"/>
    <w:basedOn w:val="Standard"/>
    <w:uiPriority w:val="34"/>
    <w:qFormat/>
    <w:rsid w:val="006342D5"/>
    <w:pPr>
      <w:ind w:left="720"/>
      <w:contextualSpacing/>
    </w:pPr>
  </w:style>
  <w:style w:type="paragraph" w:customStyle="1" w:styleId="mm">
    <w:name w:val="mm"/>
    <w:basedOn w:val="Standard"/>
    <w:autoRedefine/>
    <w:rsid w:val="004D278A"/>
    <w:pPr>
      <w:widowControl w:val="0"/>
      <w:autoSpaceDE w:val="0"/>
      <w:autoSpaceDN w:val="0"/>
      <w:adjustRightInd w:val="0"/>
      <w:ind w:right="251"/>
      <w:textAlignment w:val="baseline"/>
    </w:pPr>
    <w:rPr>
      <w:rFonts w:ascii="Arial" w:eastAsia="Courier New" w:hAnsi="Arial" w:cs="Arial"/>
      <w:color w:val="000000"/>
      <w:sz w:val="21"/>
      <w:szCs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06139059">
      <w:bodyDiv w:val="1"/>
      <w:marLeft w:val="0"/>
      <w:marRight w:val="0"/>
      <w:marTop w:val="0"/>
      <w:marBottom w:val="0"/>
      <w:divBdr>
        <w:top w:val="none" w:sz="0" w:space="0" w:color="auto"/>
        <w:left w:val="none" w:sz="0" w:space="0" w:color="auto"/>
        <w:bottom w:val="none" w:sz="0" w:space="0" w:color="auto"/>
        <w:right w:val="none" w:sz="0" w:space="0" w:color="auto"/>
      </w:divBdr>
    </w:div>
    <w:div w:id="214775105">
      <w:bodyDiv w:val="1"/>
      <w:marLeft w:val="0"/>
      <w:marRight w:val="0"/>
      <w:marTop w:val="0"/>
      <w:marBottom w:val="0"/>
      <w:divBdr>
        <w:top w:val="none" w:sz="0" w:space="0" w:color="auto"/>
        <w:left w:val="none" w:sz="0" w:space="0" w:color="auto"/>
        <w:bottom w:val="none" w:sz="0" w:space="0" w:color="auto"/>
        <w:right w:val="none" w:sz="0" w:space="0" w:color="auto"/>
      </w:divBdr>
    </w:div>
    <w:div w:id="252325069">
      <w:bodyDiv w:val="1"/>
      <w:marLeft w:val="0"/>
      <w:marRight w:val="0"/>
      <w:marTop w:val="0"/>
      <w:marBottom w:val="0"/>
      <w:divBdr>
        <w:top w:val="none" w:sz="0" w:space="0" w:color="auto"/>
        <w:left w:val="none" w:sz="0" w:space="0" w:color="auto"/>
        <w:bottom w:val="none" w:sz="0" w:space="0" w:color="auto"/>
        <w:right w:val="none" w:sz="0" w:space="0" w:color="auto"/>
      </w:divBdr>
      <w:divsChild>
        <w:div w:id="612252229">
          <w:marLeft w:val="0"/>
          <w:marRight w:val="0"/>
          <w:marTop w:val="0"/>
          <w:marBottom w:val="0"/>
          <w:divBdr>
            <w:top w:val="none" w:sz="0" w:space="0" w:color="auto"/>
            <w:left w:val="none" w:sz="0" w:space="0" w:color="auto"/>
            <w:bottom w:val="none" w:sz="0" w:space="0" w:color="auto"/>
            <w:right w:val="none" w:sz="0" w:space="0" w:color="auto"/>
          </w:divBdr>
          <w:divsChild>
            <w:div w:id="1440641520">
              <w:marLeft w:val="0"/>
              <w:marRight w:val="0"/>
              <w:marTop w:val="0"/>
              <w:marBottom w:val="0"/>
              <w:divBdr>
                <w:top w:val="none" w:sz="0" w:space="0" w:color="auto"/>
                <w:left w:val="none" w:sz="0" w:space="0" w:color="auto"/>
                <w:bottom w:val="none" w:sz="0" w:space="0" w:color="auto"/>
                <w:right w:val="none" w:sz="0" w:space="0" w:color="auto"/>
              </w:divBdr>
              <w:divsChild>
                <w:div w:id="11026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5681">
      <w:bodyDiv w:val="1"/>
      <w:marLeft w:val="0"/>
      <w:marRight w:val="0"/>
      <w:marTop w:val="0"/>
      <w:marBottom w:val="0"/>
      <w:divBdr>
        <w:top w:val="none" w:sz="0" w:space="0" w:color="auto"/>
        <w:left w:val="none" w:sz="0" w:space="0" w:color="auto"/>
        <w:bottom w:val="none" w:sz="0" w:space="0" w:color="auto"/>
        <w:right w:val="none" w:sz="0" w:space="0" w:color="auto"/>
      </w:divBdr>
      <w:divsChild>
        <w:div w:id="1990280874">
          <w:marLeft w:val="0"/>
          <w:marRight w:val="0"/>
          <w:marTop w:val="0"/>
          <w:marBottom w:val="0"/>
          <w:divBdr>
            <w:top w:val="none" w:sz="0" w:space="0" w:color="auto"/>
            <w:left w:val="none" w:sz="0" w:space="0" w:color="auto"/>
            <w:bottom w:val="none" w:sz="0" w:space="0" w:color="auto"/>
            <w:right w:val="none" w:sz="0" w:space="0" w:color="auto"/>
          </w:divBdr>
          <w:divsChild>
            <w:div w:id="706684183">
              <w:marLeft w:val="0"/>
              <w:marRight w:val="0"/>
              <w:marTop w:val="0"/>
              <w:marBottom w:val="0"/>
              <w:divBdr>
                <w:top w:val="none" w:sz="0" w:space="0" w:color="auto"/>
                <w:left w:val="none" w:sz="0" w:space="0" w:color="auto"/>
                <w:bottom w:val="none" w:sz="0" w:space="0" w:color="auto"/>
                <w:right w:val="none" w:sz="0" w:space="0" w:color="auto"/>
              </w:divBdr>
              <w:divsChild>
                <w:div w:id="977494070">
                  <w:marLeft w:val="0"/>
                  <w:marRight w:val="0"/>
                  <w:marTop w:val="0"/>
                  <w:marBottom w:val="0"/>
                  <w:divBdr>
                    <w:top w:val="none" w:sz="0" w:space="0" w:color="auto"/>
                    <w:left w:val="none" w:sz="0" w:space="0" w:color="auto"/>
                    <w:bottom w:val="none" w:sz="0" w:space="0" w:color="auto"/>
                    <w:right w:val="none" w:sz="0" w:space="0" w:color="auto"/>
                  </w:divBdr>
                  <w:divsChild>
                    <w:div w:id="10780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807447">
      <w:bodyDiv w:val="1"/>
      <w:marLeft w:val="0"/>
      <w:marRight w:val="0"/>
      <w:marTop w:val="0"/>
      <w:marBottom w:val="0"/>
      <w:divBdr>
        <w:top w:val="none" w:sz="0" w:space="0" w:color="auto"/>
        <w:left w:val="none" w:sz="0" w:space="0" w:color="auto"/>
        <w:bottom w:val="none" w:sz="0" w:space="0" w:color="auto"/>
        <w:right w:val="none" w:sz="0" w:space="0" w:color="auto"/>
      </w:divBdr>
      <w:divsChild>
        <w:div w:id="1472746356">
          <w:marLeft w:val="0"/>
          <w:marRight w:val="0"/>
          <w:marTop w:val="0"/>
          <w:marBottom w:val="0"/>
          <w:divBdr>
            <w:top w:val="none" w:sz="0" w:space="0" w:color="auto"/>
            <w:left w:val="none" w:sz="0" w:space="0" w:color="auto"/>
            <w:bottom w:val="none" w:sz="0" w:space="0" w:color="auto"/>
            <w:right w:val="none" w:sz="0" w:space="0" w:color="auto"/>
          </w:divBdr>
          <w:divsChild>
            <w:div w:id="1642081369">
              <w:marLeft w:val="0"/>
              <w:marRight w:val="0"/>
              <w:marTop w:val="0"/>
              <w:marBottom w:val="0"/>
              <w:divBdr>
                <w:top w:val="none" w:sz="0" w:space="0" w:color="auto"/>
                <w:left w:val="none" w:sz="0" w:space="0" w:color="auto"/>
                <w:bottom w:val="none" w:sz="0" w:space="0" w:color="auto"/>
                <w:right w:val="none" w:sz="0" w:space="0" w:color="auto"/>
              </w:divBdr>
              <w:divsChild>
                <w:div w:id="235288913">
                  <w:marLeft w:val="0"/>
                  <w:marRight w:val="0"/>
                  <w:marTop w:val="0"/>
                  <w:marBottom w:val="0"/>
                  <w:divBdr>
                    <w:top w:val="none" w:sz="0" w:space="0" w:color="auto"/>
                    <w:left w:val="none" w:sz="0" w:space="0" w:color="auto"/>
                    <w:bottom w:val="none" w:sz="0" w:space="0" w:color="auto"/>
                    <w:right w:val="none" w:sz="0" w:space="0" w:color="auto"/>
                  </w:divBdr>
                  <w:divsChild>
                    <w:div w:id="961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57939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819456">
      <w:bodyDiv w:val="1"/>
      <w:marLeft w:val="0"/>
      <w:marRight w:val="0"/>
      <w:marTop w:val="0"/>
      <w:marBottom w:val="0"/>
      <w:divBdr>
        <w:top w:val="none" w:sz="0" w:space="0" w:color="auto"/>
        <w:left w:val="none" w:sz="0" w:space="0" w:color="auto"/>
        <w:bottom w:val="none" w:sz="0" w:space="0" w:color="auto"/>
        <w:right w:val="none" w:sz="0" w:space="0" w:color="auto"/>
      </w:divBdr>
      <w:divsChild>
        <w:div w:id="517014022">
          <w:marLeft w:val="0"/>
          <w:marRight w:val="0"/>
          <w:marTop w:val="0"/>
          <w:marBottom w:val="0"/>
          <w:divBdr>
            <w:top w:val="none" w:sz="0" w:space="0" w:color="auto"/>
            <w:left w:val="none" w:sz="0" w:space="0" w:color="auto"/>
            <w:bottom w:val="none" w:sz="0" w:space="0" w:color="auto"/>
            <w:right w:val="none" w:sz="0" w:space="0" w:color="auto"/>
          </w:divBdr>
          <w:divsChild>
            <w:div w:id="1949041521">
              <w:marLeft w:val="0"/>
              <w:marRight w:val="0"/>
              <w:marTop w:val="0"/>
              <w:marBottom w:val="0"/>
              <w:divBdr>
                <w:top w:val="none" w:sz="0" w:space="0" w:color="auto"/>
                <w:left w:val="none" w:sz="0" w:space="0" w:color="auto"/>
                <w:bottom w:val="none" w:sz="0" w:space="0" w:color="auto"/>
                <w:right w:val="none" w:sz="0" w:space="0" w:color="auto"/>
              </w:divBdr>
              <w:divsChild>
                <w:div w:id="2127383513">
                  <w:marLeft w:val="0"/>
                  <w:marRight w:val="0"/>
                  <w:marTop w:val="0"/>
                  <w:marBottom w:val="0"/>
                  <w:divBdr>
                    <w:top w:val="none" w:sz="0" w:space="0" w:color="auto"/>
                    <w:left w:val="none" w:sz="0" w:space="0" w:color="auto"/>
                    <w:bottom w:val="none" w:sz="0" w:space="0" w:color="auto"/>
                    <w:right w:val="none" w:sz="0" w:space="0" w:color="auto"/>
                  </w:divBdr>
                  <w:divsChild>
                    <w:div w:id="15283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36657">
      <w:bodyDiv w:val="1"/>
      <w:marLeft w:val="0"/>
      <w:marRight w:val="0"/>
      <w:marTop w:val="0"/>
      <w:marBottom w:val="0"/>
      <w:divBdr>
        <w:top w:val="none" w:sz="0" w:space="0" w:color="auto"/>
        <w:left w:val="none" w:sz="0" w:space="0" w:color="auto"/>
        <w:bottom w:val="none" w:sz="0" w:space="0" w:color="auto"/>
        <w:right w:val="none" w:sz="0" w:space="0" w:color="auto"/>
      </w:divBdr>
    </w:div>
    <w:div w:id="910039194">
      <w:bodyDiv w:val="1"/>
      <w:marLeft w:val="0"/>
      <w:marRight w:val="0"/>
      <w:marTop w:val="0"/>
      <w:marBottom w:val="0"/>
      <w:divBdr>
        <w:top w:val="none" w:sz="0" w:space="0" w:color="auto"/>
        <w:left w:val="none" w:sz="0" w:space="0" w:color="auto"/>
        <w:bottom w:val="none" w:sz="0" w:space="0" w:color="auto"/>
        <w:right w:val="none" w:sz="0" w:space="0" w:color="auto"/>
      </w:divBdr>
      <w:divsChild>
        <w:div w:id="452092159">
          <w:marLeft w:val="0"/>
          <w:marRight w:val="0"/>
          <w:marTop w:val="0"/>
          <w:marBottom w:val="0"/>
          <w:divBdr>
            <w:top w:val="none" w:sz="0" w:space="0" w:color="auto"/>
            <w:left w:val="none" w:sz="0" w:space="0" w:color="auto"/>
            <w:bottom w:val="none" w:sz="0" w:space="0" w:color="auto"/>
            <w:right w:val="none" w:sz="0" w:space="0" w:color="auto"/>
          </w:divBdr>
          <w:divsChild>
            <w:div w:id="233854272">
              <w:marLeft w:val="0"/>
              <w:marRight w:val="0"/>
              <w:marTop w:val="0"/>
              <w:marBottom w:val="0"/>
              <w:divBdr>
                <w:top w:val="none" w:sz="0" w:space="0" w:color="auto"/>
                <w:left w:val="none" w:sz="0" w:space="0" w:color="auto"/>
                <w:bottom w:val="none" w:sz="0" w:space="0" w:color="auto"/>
                <w:right w:val="none" w:sz="0" w:space="0" w:color="auto"/>
              </w:divBdr>
              <w:divsChild>
                <w:div w:id="57171928">
                  <w:marLeft w:val="0"/>
                  <w:marRight w:val="0"/>
                  <w:marTop w:val="0"/>
                  <w:marBottom w:val="0"/>
                  <w:divBdr>
                    <w:top w:val="none" w:sz="0" w:space="0" w:color="auto"/>
                    <w:left w:val="none" w:sz="0" w:space="0" w:color="auto"/>
                    <w:bottom w:val="none" w:sz="0" w:space="0" w:color="auto"/>
                    <w:right w:val="none" w:sz="0" w:space="0" w:color="auto"/>
                  </w:divBdr>
                  <w:divsChild>
                    <w:div w:id="19599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539386">
      <w:bodyDiv w:val="1"/>
      <w:marLeft w:val="0"/>
      <w:marRight w:val="0"/>
      <w:marTop w:val="0"/>
      <w:marBottom w:val="0"/>
      <w:divBdr>
        <w:top w:val="none" w:sz="0" w:space="0" w:color="auto"/>
        <w:left w:val="none" w:sz="0" w:space="0" w:color="auto"/>
        <w:bottom w:val="none" w:sz="0" w:space="0" w:color="auto"/>
        <w:right w:val="none" w:sz="0" w:space="0" w:color="auto"/>
      </w:divBdr>
    </w:div>
    <w:div w:id="1005087130">
      <w:bodyDiv w:val="1"/>
      <w:marLeft w:val="0"/>
      <w:marRight w:val="0"/>
      <w:marTop w:val="0"/>
      <w:marBottom w:val="0"/>
      <w:divBdr>
        <w:top w:val="none" w:sz="0" w:space="0" w:color="auto"/>
        <w:left w:val="none" w:sz="0" w:space="0" w:color="auto"/>
        <w:bottom w:val="none" w:sz="0" w:space="0" w:color="auto"/>
        <w:right w:val="none" w:sz="0" w:space="0" w:color="auto"/>
      </w:divBdr>
      <w:divsChild>
        <w:div w:id="736828106">
          <w:marLeft w:val="0"/>
          <w:marRight w:val="0"/>
          <w:marTop w:val="0"/>
          <w:marBottom w:val="0"/>
          <w:divBdr>
            <w:top w:val="none" w:sz="0" w:space="0" w:color="auto"/>
            <w:left w:val="none" w:sz="0" w:space="0" w:color="auto"/>
            <w:bottom w:val="none" w:sz="0" w:space="0" w:color="auto"/>
            <w:right w:val="none" w:sz="0" w:space="0" w:color="auto"/>
          </w:divBdr>
          <w:divsChild>
            <w:div w:id="831330650">
              <w:marLeft w:val="0"/>
              <w:marRight w:val="0"/>
              <w:marTop w:val="0"/>
              <w:marBottom w:val="0"/>
              <w:divBdr>
                <w:top w:val="none" w:sz="0" w:space="0" w:color="auto"/>
                <w:left w:val="none" w:sz="0" w:space="0" w:color="auto"/>
                <w:bottom w:val="none" w:sz="0" w:space="0" w:color="auto"/>
                <w:right w:val="none" w:sz="0" w:space="0" w:color="auto"/>
              </w:divBdr>
              <w:divsChild>
                <w:div w:id="1853951255">
                  <w:marLeft w:val="0"/>
                  <w:marRight w:val="0"/>
                  <w:marTop w:val="0"/>
                  <w:marBottom w:val="0"/>
                  <w:divBdr>
                    <w:top w:val="none" w:sz="0" w:space="0" w:color="auto"/>
                    <w:left w:val="none" w:sz="0" w:space="0" w:color="auto"/>
                    <w:bottom w:val="none" w:sz="0" w:space="0" w:color="auto"/>
                    <w:right w:val="none" w:sz="0" w:space="0" w:color="auto"/>
                  </w:divBdr>
                  <w:divsChild>
                    <w:div w:id="9099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09586">
      <w:bodyDiv w:val="1"/>
      <w:marLeft w:val="0"/>
      <w:marRight w:val="0"/>
      <w:marTop w:val="0"/>
      <w:marBottom w:val="0"/>
      <w:divBdr>
        <w:top w:val="none" w:sz="0" w:space="0" w:color="auto"/>
        <w:left w:val="none" w:sz="0" w:space="0" w:color="auto"/>
        <w:bottom w:val="none" w:sz="0" w:space="0" w:color="auto"/>
        <w:right w:val="none" w:sz="0" w:space="0" w:color="auto"/>
      </w:divBdr>
    </w:div>
    <w:div w:id="1298299580">
      <w:bodyDiv w:val="1"/>
      <w:marLeft w:val="0"/>
      <w:marRight w:val="0"/>
      <w:marTop w:val="0"/>
      <w:marBottom w:val="0"/>
      <w:divBdr>
        <w:top w:val="none" w:sz="0" w:space="0" w:color="auto"/>
        <w:left w:val="none" w:sz="0" w:space="0" w:color="auto"/>
        <w:bottom w:val="none" w:sz="0" w:space="0" w:color="auto"/>
        <w:right w:val="none" w:sz="0" w:space="0" w:color="auto"/>
      </w:divBdr>
      <w:divsChild>
        <w:div w:id="1886797950">
          <w:marLeft w:val="0"/>
          <w:marRight w:val="0"/>
          <w:marTop w:val="0"/>
          <w:marBottom w:val="0"/>
          <w:divBdr>
            <w:top w:val="none" w:sz="0" w:space="0" w:color="auto"/>
            <w:left w:val="none" w:sz="0" w:space="0" w:color="auto"/>
            <w:bottom w:val="none" w:sz="0" w:space="0" w:color="auto"/>
            <w:right w:val="none" w:sz="0" w:space="0" w:color="auto"/>
          </w:divBdr>
          <w:divsChild>
            <w:div w:id="157311086">
              <w:marLeft w:val="0"/>
              <w:marRight w:val="0"/>
              <w:marTop w:val="0"/>
              <w:marBottom w:val="0"/>
              <w:divBdr>
                <w:top w:val="none" w:sz="0" w:space="0" w:color="auto"/>
                <w:left w:val="none" w:sz="0" w:space="0" w:color="auto"/>
                <w:bottom w:val="none" w:sz="0" w:space="0" w:color="auto"/>
                <w:right w:val="none" w:sz="0" w:space="0" w:color="auto"/>
              </w:divBdr>
              <w:divsChild>
                <w:div w:id="551772707">
                  <w:marLeft w:val="0"/>
                  <w:marRight w:val="0"/>
                  <w:marTop w:val="0"/>
                  <w:marBottom w:val="0"/>
                  <w:divBdr>
                    <w:top w:val="none" w:sz="0" w:space="0" w:color="auto"/>
                    <w:left w:val="none" w:sz="0" w:space="0" w:color="auto"/>
                    <w:bottom w:val="none" w:sz="0" w:space="0" w:color="auto"/>
                    <w:right w:val="none" w:sz="0" w:space="0" w:color="auto"/>
                  </w:divBdr>
                  <w:divsChild>
                    <w:div w:id="85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2107">
      <w:bodyDiv w:val="1"/>
      <w:marLeft w:val="0"/>
      <w:marRight w:val="0"/>
      <w:marTop w:val="0"/>
      <w:marBottom w:val="0"/>
      <w:divBdr>
        <w:top w:val="none" w:sz="0" w:space="0" w:color="auto"/>
        <w:left w:val="none" w:sz="0" w:space="0" w:color="auto"/>
        <w:bottom w:val="none" w:sz="0" w:space="0" w:color="auto"/>
        <w:right w:val="none" w:sz="0" w:space="0" w:color="auto"/>
      </w:divBdr>
      <w:divsChild>
        <w:div w:id="1495149596">
          <w:marLeft w:val="0"/>
          <w:marRight w:val="0"/>
          <w:marTop w:val="0"/>
          <w:marBottom w:val="0"/>
          <w:divBdr>
            <w:top w:val="none" w:sz="0" w:space="0" w:color="auto"/>
            <w:left w:val="none" w:sz="0" w:space="0" w:color="auto"/>
            <w:bottom w:val="none" w:sz="0" w:space="0" w:color="auto"/>
            <w:right w:val="none" w:sz="0" w:space="0" w:color="auto"/>
          </w:divBdr>
          <w:divsChild>
            <w:div w:id="1613248892">
              <w:marLeft w:val="0"/>
              <w:marRight w:val="0"/>
              <w:marTop w:val="0"/>
              <w:marBottom w:val="0"/>
              <w:divBdr>
                <w:top w:val="none" w:sz="0" w:space="0" w:color="auto"/>
                <w:left w:val="none" w:sz="0" w:space="0" w:color="auto"/>
                <w:bottom w:val="none" w:sz="0" w:space="0" w:color="auto"/>
                <w:right w:val="none" w:sz="0" w:space="0" w:color="auto"/>
              </w:divBdr>
              <w:divsChild>
                <w:div w:id="636955770">
                  <w:marLeft w:val="0"/>
                  <w:marRight w:val="0"/>
                  <w:marTop w:val="0"/>
                  <w:marBottom w:val="0"/>
                  <w:divBdr>
                    <w:top w:val="none" w:sz="0" w:space="0" w:color="auto"/>
                    <w:left w:val="none" w:sz="0" w:space="0" w:color="auto"/>
                    <w:bottom w:val="none" w:sz="0" w:space="0" w:color="auto"/>
                    <w:right w:val="none" w:sz="0" w:space="0" w:color="auto"/>
                  </w:divBdr>
                  <w:divsChild>
                    <w:div w:id="40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799419">
      <w:bodyDiv w:val="1"/>
      <w:marLeft w:val="0"/>
      <w:marRight w:val="0"/>
      <w:marTop w:val="0"/>
      <w:marBottom w:val="0"/>
      <w:divBdr>
        <w:top w:val="none" w:sz="0" w:space="0" w:color="auto"/>
        <w:left w:val="none" w:sz="0" w:space="0" w:color="auto"/>
        <w:bottom w:val="none" w:sz="0" w:space="0" w:color="auto"/>
        <w:right w:val="none" w:sz="0" w:space="0" w:color="auto"/>
      </w:divBdr>
      <w:divsChild>
        <w:div w:id="664864861">
          <w:marLeft w:val="0"/>
          <w:marRight w:val="0"/>
          <w:marTop w:val="0"/>
          <w:marBottom w:val="0"/>
          <w:divBdr>
            <w:top w:val="none" w:sz="0" w:space="0" w:color="auto"/>
            <w:left w:val="none" w:sz="0" w:space="0" w:color="auto"/>
            <w:bottom w:val="none" w:sz="0" w:space="0" w:color="auto"/>
            <w:right w:val="none" w:sz="0" w:space="0" w:color="auto"/>
          </w:divBdr>
          <w:divsChild>
            <w:div w:id="787895880">
              <w:marLeft w:val="0"/>
              <w:marRight w:val="0"/>
              <w:marTop w:val="0"/>
              <w:marBottom w:val="0"/>
              <w:divBdr>
                <w:top w:val="none" w:sz="0" w:space="0" w:color="auto"/>
                <w:left w:val="none" w:sz="0" w:space="0" w:color="auto"/>
                <w:bottom w:val="none" w:sz="0" w:space="0" w:color="auto"/>
                <w:right w:val="none" w:sz="0" w:space="0" w:color="auto"/>
              </w:divBdr>
              <w:divsChild>
                <w:div w:id="1566522917">
                  <w:marLeft w:val="0"/>
                  <w:marRight w:val="0"/>
                  <w:marTop w:val="0"/>
                  <w:marBottom w:val="0"/>
                  <w:divBdr>
                    <w:top w:val="none" w:sz="0" w:space="0" w:color="auto"/>
                    <w:left w:val="none" w:sz="0" w:space="0" w:color="auto"/>
                    <w:bottom w:val="none" w:sz="0" w:space="0" w:color="auto"/>
                    <w:right w:val="none" w:sz="0" w:space="0" w:color="auto"/>
                  </w:divBdr>
                  <w:divsChild>
                    <w:div w:id="14335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5350">
      <w:bodyDiv w:val="1"/>
      <w:marLeft w:val="0"/>
      <w:marRight w:val="0"/>
      <w:marTop w:val="0"/>
      <w:marBottom w:val="0"/>
      <w:divBdr>
        <w:top w:val="none" w:sz="0" w:space="0" w:color="auto"/>
        <w:left w:val="none" w:sz="0" w:space="0" w:color="auto"/>
        <w:bottom w:val="none" w:sz="0" w:space="0" w:color="auto"/>
        <w:right w:val="none" w:sz="0" w:space="0" w:color="auto"/>
      </w:divBdr>
    </w:div>
    <w:div w:id="1413162218">
      <w:bodyDiv w:val="1"/>
      <w:marLeft w:val="0"/>
      <w:marRight w:val="0"/>
      <w:marTop w:val="0"/>
      <w:marBottom w:val="0"/>
      <w:divBdr>
        <w:top w:val="none" w:sz="0" w:space="0" w:color="auto"/>
        <w:left w:val="none" w:sz="0" w:space="0" w:color="auto"/>
        <w:bottom w:val="none" w:sz="0" w:space="0" w:color="auto"/>
        <w:right w:val="none" w:sz="0" w:space="0" w:color="auto"/>
      </w:divBdr>
      <w:divsChild>
        <w:div w:id="2047413972">
          <w:marLeft w:val="0"/>
          <w:marRight w:val="0"/>
          <w:marTop w:val="0"/>
          <w:marBottom w:val="0"/>
          <w:divBdr>
            <w:top w:val="none" w:sz="0" w:space="0" w:color="auto"/>
            <w:left w:val="none" w:sz="0" w:space="0" w:color="auto"/>
            <w:bottom w:val="none" w:sz="0" w:space="0" w:color="auto"/>
            <w:right w:val="none" w:sz="0" w:space="0" w:color="auto"/>
          </w:divBdr>
          <w:divsChild>
            <w:div w:id="645161297">
              <w:marLeft w:val="0"/>
              <w:marRight w:val="0"/>
              <w:marTop w:val="0"/>
              <w:marBottom w:val="0"/>
              <w:divBdr>
                <w:top w:val="none" w:sz="0" w:space="0" w:color="auto"/>
                <w:left w:val="none" w:sz="0" w:space="0" w:color="auto"/>
                <w:bottom w:val="none" w:sz="0" w:space="0" w:color="auto"/>
                <w:right w:val="none" w:sz="0" w:space="0" w:color="auto"/>
              </w:divBdr>
              <w:divsChild>
                <w:div w:id="439839722">
                  <w:marLeft w:val="0"/>
                  <w:marRight w:val="0"/>
                  <w:marTop w:val="0"/>
                  <w:marBottom w:val="0"/>
                  <w:divBdr>
                    <w:top w:val="none" w:sz="0" w:space="0" w:color="auto"/>
                    <w:left w:val="none" w:sz="0" w:space="0" w:color="auto"/>
                    <w:bottom w:val="none" w:sz="0" w:space="0" w:color="auto"/>
                    <w:right w:val="none" w:sz="0" w:space="0" w:color="auto"/>
                  </w:divBdr>
                  <w:divsChild>
                    <w:div w:id="1690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58863">
      <w:bodyDiv w:val="1"/>
      <w:marLeft w:val="0"/>
      <w:marRight w:val="0"/>
      <w:marTop w:val="0"/>
      <w:marBottom w:val="0"/>
      <w:divBdr>
        <w:top w:val="none" w:sz="0" w:space="0" w:color="auto"/>
        <w:left w:val="none" w:sz="0" w:space="0" w:color="auto"/>
        <w:bottom w:val="none" w:sz="0" w:space="0" w:color="auto"/>
        <w:right w:val="none" w:sz="0" w:space="0" w:color="auto"/>
      </w:divBdr>
      <w:divsChild>
        <w:div w:id="2063552763">
          <w:marLeft w:val="0"/>
          <w:marRight w:val="0"/>
          <w:marTop w:val="0"/>
          <w:marBottom w:val="0"/>
          <w:divBdr>
            <w:top w:val="none" w:sz="0" w:space="0" w:color="auto"/>
            <w:left w:val="none" w:sz="0" w:space="0" w:color="auto"/>
            <w:bottom w:val="none" w:sz="0" w:space="0" w:color="auto"/>
            <w:right w:val="none" w:sz="0" w:space="0" w:color="auto"/>
          </w:divBdr>
          <w:divsChild>
            <w:div w:id="1458908887">
              <w:marLeft w:val="0"/>
              <w:marRight w:val="0"/>
              <w:marTop w:val="0"/>
              <w:marBottom w:val="0"/>
              <w:divBdr>
                <w:top w:val="none" w:sz="0" w:space="0" w:color="auto"/>
                <w:left w:val="none" w:sz="0" w:space="0" w:color="auto"/>
                <w:bottom w:val="none" w:sz="0" w:space="0" w:color="auto"/>
                <w:right w:val="none" w:sz="0" w:space="0" w:color="auto"/>
              </w:divBdr>
              <w:divsChild>
                <w:div w:id="1510637272">
                  <w:marLeft w:val="0"/>
                  <w:marRight w:val="0"/>
                  <w:marTop w:val="0"/>
                  <w:marBottom w:val="0"/>
                  <w:divBdr>
                    <w:top w:val="none" w:sz="0" w:space="0" w:color="auto"/>
                    <w:left w:val="none" w:sz="0" w:space="0" w:color="auto"/>
                    <w:bottom w:val="none" w:sz="0" w:space="0" w:color="auto"/>
                    <w:right w:val="none" w:sz="0" w:space="0" w:color="auto"/>
                  </w:divBdr>
                  <w:divsChild>
                    <w:div w:id="7863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967691">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565406407">
      <w:bodyDiv w:val="1"/>
      <w:marLeft w:val="0"/>
      <w:marRight w:val="0"/>
      <w:marTop w:val="0"/>
      <w:marBottom w:val="0"/>
      <w:divBdr>
        <w:top w:val="none" w:sz="0" w:space="0" w:color="auto"/>
        <w:left w:val="none" w:sz="0" w:space="0" w:color="auto"/>
        <w:bottom w:val="none" w:sz="0" w:space="0" w:color="auto"/>
        <w:right w:val="none" w:sz="0" w:space="0" w:color="auto"/>
      </w:divBdr>
      <w:divsChild>
        <w:div w:id="1486971239">
          <w:marLeft w:val="0"/>
          <w:marRight w:val="0"/>
          <w:marTop w:val="0"/>
          <w:marBottom w:val="0"/>
          <w:divBdr>
            <w:top w:val="none" w:sz="0" w:space="0" w:color="auto"/>
            <w:left w:val="none" w:sz="0" w:space="0" w:color="auto"/>
            <w:bottom w:val="none" w:sz="0" w:space="0" w:color="auto"/>
            <w:right w:val="none" w:sz="0" w:space="0" w:color="auto"/>
          </w:divBdr>
          <w:divsChild>
            <w:div w:id="984504242">
              <w:marLeft w:val="0"/>
              <w:marRight w:val="0"/>
              <w:marTop w:val="0"/>
              <w:marBottom w:val="0"/>
              <w:divBdr>
                <w:top w:val="none" w:sz="0" w:space="0" w:color="auto"/>
                <w:left w:val="none" w:sz="0" w:space="0" w:color="auto"/>
                <w:bottom w:val="none" w:sz="0" w:space="0" w:color="auto"/>
                <w:right w:val="none" w:sz="0" w:space="0" w:color="auto"/>
              </w:divBdr>
              <w:divsChild>
                <w:div w:id="2033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519098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633">
          <w:marLeft w:val="0"/>
          <w:marRight w:val="0"/>
          <w:marTop w:val="0"/>
          <w:marBottom w:val="0"/>
          <w:divBdr>
            <w:top w:val="none" w:sz="0" w:space="0" w:color="auto"/>
            <w:left w:val="none" w:sz="0" w:space="0" w:color="auto"/>
            <w:bottom w:val="none" w:sz="0" w:space="0" w:color="auto"/>
            <w:right w:val="none" w:sz="0" w:space="0" w:color="auto"/>
          </w:divBdr>
          <w:divsChild>
            <w:div w:id="1539967961">
              <w:marLeft w:val="0"/>
              <w:marRight w:val="0"/>
              <w:marTop w:val="0"/>
              <w:marBottom w:val="0"/>
              <w:divBdr>
                <w:top w:val="none" w:sz="0" w:space="0" w:color="auto"/>
                <w:left w:val="none" w:sz="0" w:space="0" w:color="auto"/>
                <w:bottom w:val="none" w:sz="0" w:space="0" w:color="auto"/>
                <w:right w:val="none" w:sz="0" w:space="0" w:color="auto"/>
              </w:divBdr>
              <w:divsChild>
                <w:div w:id="737630056">
                  <w:marLeft w:val="0"/>
                  <w:marRight w:val="0"/>
                  <w:marTop w:val="0"/>
                  <w:marBottom w:val="0"/>
                  <w:divBdr>
                    <w:top w:val="none" w:sz="0" w:space="0" w:color="auto"/>
                    <w:left w:val="none" w:sz="0" w:space="0" w:color="auto"/>
                    <w:bottom w:val="none" w:sz="0" w:space="0" w:color="auto"/>
                    <w:right w:val="none" w:sz="0" w:space="0" w:color="auto"/>
                  </w:divBdr>
                  <w:divsChild>
                    <w:div w:id="13391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184878">
      <w:bodyDiv w:val="1"/>
      <w:marLeft w:val="0"/>
      <w:marRight w:val="0"/>
      <w:marTop w:val="0"/>
      <w:marBottom w:val="0"/>
      <w:divBdr>
        <w:top w:val="none" w:sz="0" w:space="0" w:color="auto"/>
        <w:left w:val="none" w:sz="0" w:space="0" w:color="auto"/>
        <w:bottom w:val="none" w:sz="0" w:space="0" w:color="auto"/>
        <w:right w:val="none" w:sz="0" w:space="0" w:color="auto"/>
      </w:divBdr>
      <w:divsChild>
        <w:div w:id="671684469">
          <w:marLeft w:val="0"/>
          <w:marRight w:val="0"/>
          <w:marTop w:val="0"/>
          <w:marBottom w:val="0"/>
          <w:divBdr>
            <w:top w:val="none" w:sz="0" w:space="0" w:color="auto"/>
            <w:left w:val="none" w:sz="0" w:space="0" w:color="auto"/>
            <w:bottom w:val="none" w:sz="0" w:space="0" w:color="auto"/>
            <w:right w:val="none" w:sz="0" w:space="0" w:color="auto"/>
          </w:divBdr>
          <w:divsChild>
            <w:div w:id="1542940510">
              <w:marLeft w:val="0"/>
              <w:marRight w:val="0"/>
              <w:marTop w:val="0"/>
              <w:marBottom w:val="0"/>
              <w:divBdr>
                <w:top w:val="none" w:sz="0" w:space="0" w:color="auto"/>
                <w:left w:val="none" w:sz="0" w:space="0" w:color="auto"/>
                <w:bottom w:val="none" w:sz="0" w:space="0" w:color="auto"/>
                <w:right w:val="none" w:sz="0" w:space="0" w:color="auto"/>
              </w:divBdr>
              <w:divsChild>
                <w:div w:id="258952557">
                  <w:marLeft w:val="0"/>
                  <w:marRight w:val="0"/>
                  <w:marTop w:val="0"/>
                  <w:marBottom w:val="0"/>
                  <w:divBdr>
                    <w:top w:val="none" w:sz="0" w:space="0" w:color="auto"/>
                    <w:left w:val="none" w:sz="0" w:space="0" w:color="auto"/>
                    <w:bottom w:val="none" w:sz="0" w:space="0" w:color="auto"/>
                    <w:right w:val="none" w:sz="0" w:space="0" w:color="auto"/>
                  </w:divBdr>
                  <w:divsChild>
                    <w:div w:id="21022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551">
      <w:bodyDiv w:val="1"/>
      <w:marLeft w:val="0"/>
      <w:marRight w:val="0"/>
      <w:marTop w:val="0"/>
      <w:marBottom w:val="0"/>
      <w:divBdr>
        <w:top w:val="none" w:sz="0" w:space="0" w:color="auto"/>
        <w:left w:val="none" w:sz="0" w:space="0" w:color="auto"/>
        <w:bottom w:val="none" w:sz="0" w:space="0" w:color="auto"/>
        <w:right w:val="none" w:sz="0" w:space="0" w:color="auto"/>
      </w:divBdr>
      <w:divsChild>
        <w:div w:id="12000988">
          <w:marLeft w:val="0"/>
          <w:marRight w:val="0"/>
          <w:marTop w:val="0"/>
          <w:marBottom w:val="0"/>
          <w:divBdr>
            <w:top w:val="none" w:sz="0" w:space="0" w:color="auto"/>
            <w:left w:val="none" w:sz="0" w:space="0" w:color="auto"/>
            <w:bottom w:val="none" w:sz="0" w:space="0" w:color="auto"/>
            <w:right w:val="none" w:sz="0" w:space="0" w:color="auto"/>
          </w:divBdr>
          <w:divsChild>
            <w:div w:id="1170948944">
              <w:marLeft w:val="0"/>
              <w:marRight w:val="0"/>
              <w:marTop w:val="0"/>
              <w:marBottom w:val="0"/>
              <w:divBdr>
                <w:top w:val="none" w:sz="0" w:space="0" w:color="auto"/>
                <w:left w:val="none" w:sz="0" w:space="0" w:color="auto"/>
                <w:bottom w:val="none" w:sz="0" w:space="0" w:color="auto"/>
                <w:right w:val="none" w:sz="0" w:space="0" w:color="auto"/>
              </w:divBdr>
              <w:divsChild>
                <w:div w:id="14973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359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nasonic.ch@eu.panasoni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ldings.panasonic/glob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486698-23c7-4db9-98d9-fbb62fa07948">
      <Terms xmlns="http://schemas.microsoft.com/office/infopath/2007/PartnerControls"/>
    </lcf76f155ced4ddcb4097134ff3c332f>
    <TaxCatchAll xmlns="75004611-195f-4989-8abe-1aaec40ffd9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3FAD462F455234EA552EA8B97732D38" ma:contentTypeVersion="11" ma:contentTypeDescription="Create a new document." ma:contentTypeScope="" ma:versionID="7d76fe6e6bb5d2a0df098f1e009387f1">
  <xsd:schema xmlns:xsd="http://www.w3.org/2001/XMLSchema" xmlns:xs="http://www.w3.org/2001/XMLSchema" xmlns:p="http://schemas.microsoft.com/office/2006/metadata/properties" xmlns:ns2="00486698-23c7-4db9-98d9-fbb62fa07948" xmlns:ns3="75004611-195f-4989-8abe-1aaec40ffd97" targetNamespace="http://schemas.microsoft.com/office/2006/metadata/properties" ma:root="true" ma:fieldsID="57122374b8d34c165fcd955077609720" ns2:_="" ns3:_="">
    <xsd:import namespace="00486698-23c7-4db9-98d9-fbb62fa07948"/>
    <xsd:import namespace="75004611-195f-4989-8abe-1aaec40ffd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86698-23c7-4db9-98d9-fbb62fa07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04611-195f-4989-8abe-1aaec40ffd9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946dc4-98cc-4750-8372-fabccd5858c5}" ma:internalName="TaxCatchAll" ma:showField="CatchAllData" ma:web="75004611-195f-4989-8abe-1aaec40ffd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86A4C-B7D3-4015-9795-A6ABABF25FAA}">
  <ds:schemaRefs>
    <ds:schemaRef ds:uri="http://schemas.microsoft.com/sharepoint/v3/contenttype/forms"/>
  </ds:schemaRefs>
</ds:datastoreItem>
</file>

<file path=customXml/itemProps2.xml><?xml version="1.0" encoding="utf-8"?>
<ds:datastoreItem xmlns:ds="http://schemas.openxmlformats.org/officeDocument/2006/customXml" ds:itemID="{F0279648-4D83-42A1-BAFE-398FCD86BD19}">
  <ds:schemaRefs>
    <ds:schemaRef ds:uri="http://schemas.microsoft.com/office/2006/metadata/properties"/>
    <ds:schemaRef ds:uri="http://schemas.microsoft.com/office/infopath/2007/PartnerControls"/>
    <ds:schemaRef ds:uri="00486698-23c7-4db9-98d9-fbb62fa07948"/>
    <ds:schemaRef ds:uri="75004611-195f-4989-8abe-1aaec40ffd97"/>
  </ds:schemaRefs>
</ds:datastoreItem>
</file>

<file path=customXml/itemProps3.xml><?xml version="1.0" encoding="utf-8"?>
<ds:datastoreItem xmlns:ds="http://schemas.openxmlformats.org/officeDocument/2006/customXml" ds:itemID="{993153A6-B303-A540-8C76-D5C6CF43C7AF}">
  <ds:schemaRefs>
    <ds:schemaRef ds:uri="http://schemas.openxmlformats.org/officeDocument/2006/bibliography"/>
  </ds:schemaRefs>
</ds:datastoreItem>
</file>

<file path=customXml/itemProps4.xml><?xml version="1.0" encoding="utf-8"?>
<ds:datastoreItem xmlns:ds="http://schemas.openxmlformats.org/officeDocument/2006/customXml" ds:itemID="{5A1D0265-C623-40DD-9F5C-D66F3E148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86698-23c7-4db9-98d9-fbb62fa07948"/>
    <ds:schemaRef ds:uri="75004611-195f-4989-8abe-1aaec40ff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6</Pages>
  <Words>1754</Words>
  <Characters>12308</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14034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Jurisic, Franciska</cp:lastModifiedBy>
  <cp:revision>2</cp:revision>
  <cp:lastPrinted>2019-12-19T22:40:00Z</cp:lastPrinted>
  <dcterms:created xsi:type="dcterms:W3CDTF">2022-09-07T12:23:00Z</dcterms:created>
  <dcterms:modified xsi:type="dcterms:W3CDTF">2022-09-07T12:23:00Z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0x010100C3FAD462F455234EA552EA8B97732D38</vt:lpwstr>
  </property>
  <property fmtid="{D5CDD505-2E9C-101B-9397-08002B2CF9AE}" pid="3" name="MediaServiceImageTags">
    <vt:lpwstr/>
  </property>
</Properties>
</file>