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713C" w14:textId="2157D79E" w:rsidR="00C606C6" w:rsidRDefault="00384524">
      <w:pPr>
        <w:pStyle w:val="Header"/>
        <w:tabs>
          <w:tab w:val="clear" w:pos="4153"/>
          <w:tab w:val="clear" w:pos="8306"/>
        </w:tabs>
        <w:rPr>
          <w:rFonts w:ascii="DIN-Bold" w:hAnsi="DIN-Bold" w:cs="Arial"/>
          <w:sz w:val="20"/>
          <w:lang w:val="de-DE"/>
        </w:rPr>
      </w:pPr>
      <w:r>
        <w:rPr>
          <w:rFonts w:ascii="DIN-Bold" w:hAnsi="DIN-Bold" w:cs="Arial"/>
          <w:noProof/>
          <w:sz w:val="20"/>
          <w:lang w:val="de-DE" w:eastAsia="de-DE"/>
        </w:rPr>
        <w:drawing>
          <wp:anchor distT="0" distB="0" distL="114300" distR="114300" simplePos="0" relativeHeight="251652094" behindDoc="0" locked="0" layoutInCell="1" allowOverlap="1" wp14:anchorId="469C52BF" wp14:editId="3B0D62EC">
            <wp:simplePos x="0" y="0"/>
            <wp:positionH relativeFrom="column">
              <wp:posOffset>3453765</wp:posOffset>
            </wp:positionH>
            <wp:positionV relativeFrom="paragraph">
              <wp:posOffset>1116965</wp:posOffset>
            </wp:positionV>
            <wp:extent cx="1278890" cy="736600"/>
            <wp:effectExtent l="0" t="0" r="0" b="0"/>
            <wp:wrapThrough wrapText="bothSides">
              <wp:wrapPolygon edited="0">
                <wp:start x="0" y="0"/>
                <wp:lineTo x="0" y="20855"/>
                <wp:lineTo x="21021" y="20855"/>
                <wp:lineTo x="21021" y="0"/>
                <wp:lineTo x="0" y="0"/>
              </wp:wrapPolygon>
            </wp:wrapThrough>
            <wp:docPr id="9" name="Grafik 8">
              <a:extLst xmlns:a="http://schemas.openxmlformats.org/drawingml/2006/main">
                <a:ext uri="{FF2B5EF4-FFF2-40B4-BE49-F238E27FC236}">
                  <a16:creationId xmlns:a16="http://schemas.microsoft.com/office/drawing/2014/main" id="{F4F9AD1D-3313-4154-8FFF-D2E84228F0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F4F9AD1D-3313-4154-8FFF-D2E84228F089}"/>
                        </a:ext>
                      </a:extLst>
                    </pic:cNvPr>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a:off x="0" y="0"/>
                      <a:ext cx="1278890" cy="736600"/>
                    </a:xfrm>
                    <a:prstGeom prst="rect">
                      <a:avLst/>
                    </a:prstGeom>
                  </pic:spPr>
                </pic:pic>
              </a:graphicData>
            </a:graphic>
            <wp14:sizeRelH relativeFrom="margin">
              <wp14:pctWidth>0</wp14:pctWidth>
            </wp14:sizeRelH>
            <wp14:sizeRelV relativeFrom="margin">
              <wp14:pctHeight>0</wp14:pctHeight>
            </wp14:sizeRelV>
          </wp:anchor>
        </w:drawing>
      </w:r>
      <w:r>
        <w:rPr>
          <w:rFonts w:ascii="DIN-Bold" w:hAnsi="DIN-Bold"/>
          <w:noProof/>
          <w:sz w:val="20"/>
          <w:lang w:val="de-DE" w:eastAsia="de-DE"/>
        </w:rPr>
        <w:drawing>
          <wp:anchor distT="0" distB="0" distL="114300" distR="114300" simplePos="0" relativeHeight="251660288" behindDoc="0" locked="0" layoutInCell="1" allowOverlap="1" wp14:anchorId="152BF570" wp14:editId="3D56C5AB">
            <wp:simplePos x="0" y="0"/>
            <wp:positionH relativeFrom="margin">
              <wp:posOffset>2282825</wp:posOffset>
            </wp:positionH>
            <wp:positionV relativeFrom="margin">
              <wp:posOffset>1188085</wp:posOffset>
            </wp:positionV>
            <wp:extent cx="990000" cy="669600"/>
            <wp:effectExtent l="0" t="0" r="635" b="0"/>
            <wp:wrapSquare wrapText="bothSides"/>
            <wp:docPr id="7" name="Bild 7" descr="/Volumes/FTP_POOL/Panasonic/DC-FT7_Bildmaterial_Sperrfrist_11.05.2018_11 Uhr/DC-FT7EG-A/panasonic-lumix-ft7a-produktbil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TP_POOL/Panasonic/DC-FT7_Bildmaterial_Sperrfrist_11.05.2018_11 Uhr/DC-FT7EG-A/panasonic-lumix-ft7a-produktbild-back.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90000" cy="66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IN-Bold" w:hAnsi="DIN-Bold" w:cs="Arial"/>
          <w:noProof/>
          <w:sz w:val="20"/>
          <w:lang w:val="de-DE" w:eastAsia="de-DE"/>
        </w:rPr>
        <w:drawing>
          <wp:anchor distT="0" distB="0" distL="114300" distR="114300" simplePos="0" relativeHeight="251653118" behindDoc="0" locked="0" layoutInCell="1" allowOverlap="1" wp14:anchorId="087CF4EF" wp14:editId="1ED328FC">
            <wp:simplePos x="0" y="0"/>
            <wp:positionH relativeFrom="column">
              <wp:posOffset>1075690</wp:posOffset>
            </wp:positionH>
            <wp:positionV relativeFrom="paragraph">
              <wp:posOffset>1188085</wp:posOffset>
            </wp:positionV>
            <wp:extent cx="1004400" cy="684000"/>
            <wp:effectExtent l="0" t="0" r="12065" b="1905"/>
            <wp:wrapThrough wrapText="bothSides">
              <wp:wrapPolygon edited="0">
                <wp:start x="3279" y="0"/>
                <wp:lineTo x="0" y="2407"/>
                <wp:lineTo x="0" y="20858"/>
                <wp:lineTo x="20767" y="20858"/>
                <wp:lineTo x="21313" y="13638"/>
                <wp:lineTo x="20220" y="3209"/>
                <wp:lineTo x="18581" y="0"/>
                <wp:lineTo x="3279" y="0"/>
              </wp:wrapPolygon>
            </wp:wrapThrough>
            <wp:docPr id="4" name="Grafik 3">
              <a:extLst xmlns:a="http://schemas.openxmlformats.org/drawingml/2006/main">
                <a:ext uri="{FF2B5EF4-FFF2-40B4-BE49-F238E27FC236}">
                  <a16:creationId xmlns:a16="http://schemas.microsoft.com/office/drawing/2014/main" id="{0D7AD533-295E-4E03-9106-3C072E59C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D7AD533-295E-4E03-9106-3C072E59C6CE}"/>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5219" b="89986" l="1636" r="93359">
                                  <a14:foregroundMark x1="12127" y1="20451" x2="14918" y2="66573"/>
                                  <a14:foregroundMark x1="14918" y1="66573" x2="14918" y2="66573"/>
                                  <a14:foregroundMark x1="37247" y1="15092" x2="37247" y2="15092"/>
                                  <a14:foregroundMark x1="68624" y1="25670" x2="68624" y2="25670"/>
                                  <a14:foregroundMark x1="7218" y1="20733" x2="7218" y2="20733"/>
                                  <a14:foregroundMark x1="9625" y1="49224" x2="9625" y2="49224"/>
                                  <a14:foregroundMark x1="24350" y1="52045" x2="24350" y2="52045"/>
                                  <a14:foregroundMark x1="3754" y1="50212" x2="3754" y2="50212"/>
                                  <a14:foregroundMark x1="18576" y1="87729" x2="18576" y2="87729"/>
                                  <a14:foregroundMark x1="51299" y1="89986" x2="51299" y2="89986"/>
                                  <a14:foregroundMark x1="79018" y1="89563" x2="79018" y2="89563"/>
                                  <a14:foregroundMark x1="93455" y1="77292" x2="93455" y2="77292"/>
                                  <a14:foregroundMark x1="92974" y1="41044" x2="92974" y2="41044"/>
                                  <a14:foregroundMark x1="89028" y1="26234" x2="89028" y2="26234"/>
                                  <a14:foregroundMark x1="81136" y1="12130" x2="81136" y2="12130"/>
                                  <a14:foregroundMark x1="51011" y1="13117" x2="51011" y2="13117"/>
                                  <a14:foregroundMark x1="37536" y1="11707" x2="53898" y2="13258"/>
                                  <a14:foregroundMark x1="31473" y1="16784" x2="56978" y2="18759"/>
                                  <a14:foregroundMark x1="35900" y1="25670" x2="43118" y2="25670"/>
                                  <a14:foregroundMark x1="25024" y1="42172" x2="26564" y2="76164"/>
                                  <a14:foregroundMark x1="26564" y1="76164" x2="26564" y2="76164"/>
                                  <a14:foregroundMark x1="4235" y1="30606" x2="3946" y2="77433"/>
                                  <a14:foregroundMark x1="3946" y1="77433" x2="7122" y2="86460"/>
                                  <a14:foregroundMark x1="7122" y1="86460" x2="79307" y2="89704"/>
                                  <a14:foregroundMark x1="79307" y1="89704" x2="87680" y2="89422"/>
                                  <a14:foregroundMark x1="87680" y1="89422" x2="88065" y2="88999"/>
                                  <a14:foregroundMark x1="23484" y1="6206" x2="23484" y2="6206"/>
                                  <a14:foregroundMark x1="1732" y1="47250" x2="1732" y2="47250"/>
                                  <a14:foregroundMark x1="44562" y1="7052" x2="53898" y2="5219"/>
                                  <a14:foregroundMark x1="53898" y1="5219" x2="75361" y2="7052"/>
                                  <a14:foregroundMark x1="75361" y1="7052" x2="75746" y2="6770"/>
                                </a14:backgroundRemoval>
                              </a14:imgEffect>
                            </a14:imgLayer>
                          </a14:imgProps>
                        </a:ext>
                        <a:ext uri="{28A0092B-C50C-407E-A947-70E740481C1C}">
                          <a14:useLocalDpi xmlns:a14="http://schemas.microsoft.com/office/drawing/2010/main"/>
                        </a:ext>
                      </a:extLst>
                    </a:blip>
                    <a:stretch>
                      <a:fillRect/>
                    </a:stretch>
                  </pic:blipFill>
                  <pic:spPr>
                    <a:xfrm>
                      <a:off x="0" y="0"/>
                      <a:ext cx="1004400" cy="684000"/>
                    </a:xfrm>
                    <a:prstGeom prst="rect">
                      <a:avLst/>
                    </a:prstGeom>
                  </pic:spPr>
                </pic:pic>
              </a:graphicData>
            </a:graphic>
            <wp14:sizeRelH relativeFrom="margin">
              <wp14:pctWidth>0</wp14:pctWidth>
            </wp14:sizeRelH>
            <wp14:sizeRelV relativeFrom="margin">
              <wp14:pctHeight>0</wp14:pctHeight>
            </wp14:sizeRelV>
          </wp:anchor>
        </w:drawing>
      </w:r>
      <w:r w:rsidR="007C2971">
        <w:rPr>
          <w:rFonts w:ascii="DIN-Bold" w:hAnsi="DIN-Bold" w:cs="Arial"/>
          <w:noProof/>
          <w:sz w:val="20"/>
          <w:lang w:val="de-DE" w:eastAsia="de-DE"/>
        </w:rPr>
        <w:drawing>
          <wp:anchor distT="0" distB="0" distL="114300" distR="114300" simplePos="0" relativeHeight="251654142" behindDoc="0" locked="0" layoutInCell="1" allowOverlap="1" wp14:anchorId="4CAAEF41" wp14:editId="0CE6193D">
            <wp:simplePos x="0" y="0"/>
            <wp:positionH relativeFrom="column">
              <wp:posOffset>-12075</wp:posOffset>
            </wp:positionH>
            <wp:positionV relativeFrom="paragraph">
              <wp:posOffset>1117708</wp:posOffset>
            </wp:positionV>
            <wp:extent cx="982800" cy="799200"/>
            <wp:effectExtent l="0" t="0" r="8255" b="0"/>
            <wp:wrapThrough wrapText="bothSides">
              <wp:wrapPolygon edited="0">
                <wp:start x="0" y="0"/>
                <wp:lineTo x="0" y="20604"/>
                <wp:lineTo x="21223" y="20604"/>
                <wp:lineTo x="21223" y="0"/>
                <wp:lineTo x="0" y="0"/>
              </wp:wrapPolygon>
            </wp:wrapThrough>
            <wp:docPr id="2" name="Grafik 1">
              <a:extLst xmlns:a="http://schemas.openxmlformats.org/drawingml/2006/main">
                <a:ext uri="{FF2B5EF4-FFF2-40B4-BE49-F238E27FC236}">
                  <a16:creationId xmlns:a16="http://schemas.microsoft.com/office/drawing/2014/main" id="{EC6A50D4-F073-4E4F-A0B9-5A613120F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EC6A50D4-F073-4E4F-A0B9-5A613120F5FF}"/>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982800" cy="799200"/>
                    </a:xfrm>
                    <a:prstGeom prst="rect">
                      <a:avLst/>
                    </a:prstGeom>
                  </pic:spPr>
                </pic:pic>
              </a:graphicData>
            </a:graphic>
            <wp14:sizeRelH relativeFrom="margin">
              <wp14:pctWidth>0</wp14:pctWidth>
            </wp14:sizeRelH>
            <wp14:sizeRelV relativeFrom="margin">
              <wp14:pctHeight>0</wp14:pctHeight>
            </wp14:sizeRelV>
          </wp:anchor>
        </w:drawing>
      </w:r>
    </w:p>
    <w:p w14:paraId="5E4CB7E6" w14:textId="6878F58D" w:rsidR="004E66BB" w:rsidRPr="00A75CA8" w:rsidRDefault="004E66BB">
      <w:pPr>
        <w:pStyle w:val="Header"/>
        <w:tabs>
          <w:tab w:val="clear" w:pos="4153"/>
          <w:tab w:val="clear" w:pos="8306"/>
        </w:tabs>
        <w:rPr>
          <w:rFonts w:ascii="DIN-Bold" w:hAnsi="DIN-Bold" w:cs="Arial"/>
          <w:sz w:val="20"/>
          <w:lang w:val="de-DE"/>
        </w:rPr>
      </w:pPr>
    </w:p>
    <w:p w14:paraId="2E2B68C0" w14:textId="28C00BFC" w:rsidR="00000CB9" w:rsidRPr="00000CB9" w:rsidRDefault="00000CB9" w:rsidP="00000CB9">
      <w:pPr>
        <w:framePr w:w="7747" w:h="295" w:hSpace="142" w:wrap="around" w:vAnchor="page" w:hAnchor="page" w:x="908" w:y="4991" w:anchorLock="1"/>
        <w:rPr>
          <w:rFonts w:ascii="DIN-Medium" w:hAnsi="DIN-Medium"/>
          <w:sz w:val="31"/>
          <w:lang w:val="de-DE"/>
        </w:rPr>
      </w:pPr>
      <w:r w:rsidRPr="00000CB9">
        <w:rPr>
          <w:rFonts w:ascii="DIN-Medium" w:hAnsi="DIN-Medium"/>
          <w:sz w:val="31"/>
          <w:lang w:val="de-DE"/>
        </w:rPr>
        <w:t xml:space="preserve">LUMIX FT7: </w:t>
      </w:r>
      <w:r w:rsidR="00337A32">
        <w:rPr>
          <w:rFonts w:ascii="DIN-Medium" w:hAnsi="DIN-Medium"/>
          <w:sz w:val="31"/>
          <w:lang w:val="de-DE"/>
        </w:rPr>
        <w:t xml:space="preserve">Topmodell unter den Tough-Kameras </w:t>
      </w:r>
    </w:p>
    <w:p w14:paraId="487F8E54" w14:textId="22A87D3D" w:rsidR="006A5758" w:rsidRPr="00384FA2" w:rsidRDefault="00000CB9" w:rsidP="006A5758">
      <w:pPr>
        <w:framePr w:w="7747" w:h="295" w:hSpace="142" w:wrap="around" w:vAnchor="page" w:hAnchor="page" w:x="908" w:y="4991" w:anchorLock="1"/>
        <w:rPr>
          <w:rFonts w:ascii="DIN-Medium" w:hAnsi="DIN-Medium"/>
          <w:sz w:val="31"/>
          <w:lang w:val="de-DE"/>
        </w:rPr>
      </w:pPr>
      <w:r>
        <w:rPr>
          <w:rFonts w:ascii="DIN-Black" w:hAnsi="DIN-Black"/>
          <w:sz w:val="25"/>
          <w:lang w:val="de-DE"/>
        </w:rPr>
        <w:t>B</w:t>
      </w:r>
      <w:r w:rsidRPr="00000CB9">
        <w:rPr>
          <w:rFonts w:ascii="DIN-Black" w:hAnsi="DIN-Black"/>
          <w:sz w:val="25"/>
          <w:lang w:val="de-DE"/>
        </w:rPr>
        <w:t>esonders robuste Outdoorkamera</w:t>
      </w:r>
      <w:r>
        <w:rPr>
          <w:rFonts w:ascii="DIN-Black" w:hAnsi="DIN-Black"/>
          <w:sz w:val="25"/>
          <w:lang w:val="de-DE"/>
        </w:rPr>
        <w:t xml:space="preserve"> </w:t>
      </w:r>
      <w:r w:rsidRPr="00000CB9">
        <w:rPr>
          <w:rFonts w:ascii="DIN-Black" w:hAnsi="DIN-Black"/>
          <w:sz w:val="25"/>
          <w:lang w:val="de-DE"/>
        </w:rPr>
        <w:t xml:space="preserve">mit </w:t>
      </w:r>
      <w:r w:rsidR="00505989">
        <w:rPr>
          <w:rFonts w:ascii="DIN-Black" w:hAnsi="DIN-Black"/>
          <w:sz w:val="25"/>
          <w:lang w:val="de-DE"/>
        </w:rPr>
        <w:t xml:space="preserve">neuen </w:t>
      </w:r>
      <w:r w:rsidRPr="00000CB9">
        <w:rPr>
          <w:rFonts w:ascii="DIN-Black" w:hAnsi="DIN-Black"/>
          <w:sz w:val="25"/>
          <w:lang w:val="de-DE"/>
        </w:rPr>
        <w:t xml:space="preserve">Features wie der 4K Foto/Video-Funktion, integriertem Sucher und </w:t>
      </w:r>
      <w:r w:rsidR="00301508">
        <w:rPr>
          <w:rFonts w:ascii="DIN-Black" w:hAnsi="DIN-Black"/>
          <w:sz w:val="25"/>
          <w:lang w:val="de-DE"/>
        </w:rPr>
        <w:t>31 Meter Tauchtiefe</w:t>
      </w:r>
    </w:p>
    <w:p w14:paraId="6083FE8F" w14:textId="0DA81CA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B3513">
        <w:rPr>
          <w:rFonts w:ascii="DIN-Black" w:hAnsi="DIN-Black"/>
          <w:color w:val="808080"/>
          <w:sz w:val="22"/>
          <w:lang w:val="de-DE"/>
        </w:rPr>
        <w:t>Mai</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9B6F62">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Im Überblick:</w:t>
      </w:r>
    </w:p>
    <w:p w14:paraId="07B8DE4B" w14:textId="32703A41" w:rsidR="000A4552" w:rsidRDefault="008D269D" w:rsidP="009B6F62">
      <w:pPr>
        <w:framePr w:w="2155" w:h="9068" w:hSpace="142" w:wrap="around" w:vAnchor="page" w:hAnchor="page" w:x="9125" w:y="4988" w:anchorLock="1"/>
        <w:rPr>
          <w:rFonts w:ascii="DIN-Black" w:hAnsi="DIN-Black"/>
          <w:b/>
          <w:color w:val="808080"/>
          <w:sz w:val="20"/>
          <w:lang w:val="de-DE"/>
        </w:rPr>
      </w:pPr>
      <w:r>
        <w:rPr>
          <w:rFonts w:ascii="DIN-Black" w:hAnsi="DIN-Black"/>
          <w:b/>
          <w:color w:val="808080"/>
          <w:sz w:val="20"/>
          <w:lang w:val="de-DE"/>
        </w:rPr>
        <w:t xml:space="preserve">LUMIX </w:t>
      </w:r>
      <w:r w:rsidR="00000CB9">
        <w:rPr>
          <w:rFonts w:ascii="DIN-Black" w:hAnsi="DIN-Black"/>
          <w:b/>
          <w:color w:val="808080"/>
          <w:sz w:val="20"/>
          <w:lang w:val="de-DE"/>
        </w:rPr>
        <w:t>FT7</w:t>
      </w:r>
    </w:p>
    <w:p w14:paraId="438953B2" w14:textId="77777777" w:rsidR="00266F71" w:rsidRPr="009A3C6A" w:rsidRDefault="00266F71" w:rsidP="009B6F62">
      <w:pPr>
        <w:framePr w:w="2155" w:h="9068" w:hSpace="142" w:wrap="around" w:vAnchor="page" w:hAnchor="page" w:x="9125" w:y="4988" w:anchorLock="1"/>
        <w:rPr>
          <w:rFonts w:ascii="DIN-Black" w:hAnsi="DIN-Black"/>
          <w:b/>
          <w:color w:val="808080"/>
          <w:sz w:val="20"/>
          <w:lang w:val="de-DE"/>
        </w:rPr>
      </w:pPr>
    </w:p>
    <w:p w14:paraId="05FF85C3" w14:textId="77777777" w:rsidR="004B1041" w:rsidRDefault="004B1041" w:rsidP="004B1041">
      <w:pPr>
        <w:framePr w:w="2155" w:h="9068" w:hSpace="142" w:wrap="around" w:vAnchor="page" w:hAnchor="page" w:x="9125" w:y="4988" w:anchorLock="1"/>
        <w:rPr>
          <w:rFonts w:ascii="DIN-Medium" w:hAnsi="DIN-Medium"/>
          <w:sz w:val="14"/>
          <w:szCs w:val="14"/>
          <w:lang w:val="de-DE"/>
        </w:rPr>
      </w:pPr>
      <w:r w:rsidRPr="00BE6AE6">
        <w:rPr>
          <w:rFonts w:ascii="DIN-Medium" w:hAnsi="DIN-Medium"/>
          <w:sz w:val="14"/>
          <w:szCs w:val="14"/>
          <w:lang w:val="de-DE"/>
        </w:rPr>
        <w:t xml:space="preserve">Wasserdicht bis </w:t>
      </w:r>
      <w:r>
        <w:rPr>
          <w:rFonts w:ascii="DIN-Medium" w:hAnsi="DIN-Medium"/>
          <w:sz w:val="14"/>
          <w:szCs w:val="14"/>
          <w:lang w:val="de-DE"/>
        </w:rPr>
        <w:t>31</w:t>
      </w:r>
      <w:r w:rsidRPr="00BE6AE6">
        <w:rPr>
          <w:rFonts w:ascii="DIN-Medium" w:hAnsi="DIN-Medium"/>
          <w:sz w:val="14"/>
          <w:szCs w:val="14"/>
          <w:lang w:val="de-DE"/>
        </w:rPr>
        <w:t>m Tiefe</w:t>
      </w:r>
      <w:r w:rsidRPr="00BE6AE6">
        <w:rPr>
          <w:rFonts w:ascii="DIN-Medium" w:hAnsi="DIN-Medium"/>
          <w:sz w:val="14"/>
          <w:szCs w:val="14"/>
          <w:lang w:val="de-DE"/>
        </w:rPr>
        <w:br/>
        <w:t xml:space="preserve">fallsicher bis </w:t>
      </w:r>
      <w:r>
        <w:rPr>
          <w:rFonts w:ascii="DIN-Medium" w:hAnsi="DIN-Medium"/>
          <w:sz w:val="14"/>
          <w:szCs w:val="14"/>
          <w:lang w:val="de-DE"/>
        </w:rPr>
        <w:t>2,0</w:t>
      </w:r>
      <w:r w:rsidRPr="00BE6AE6">
        <w:rPr>
          <w:rFonts w:ascii="DIN-Medium" w:hAnsi="DIN-Medium"/>
          <w:sz w:val="14"/>
          <w:szCs w:val="14"/>
          <w:lang w:val="de-DE"/>
        </w:rPr>
        <w:t>m Höhe</w:t>
      </w:r>
      <w:r w:rsidRPr="00BE6AE6">
        <w:rPr>
          <w:rFonts w:ascii="DIN-Medium" w:hAnsi="DIN-Medium"/>
          <w:sz w:val="14"/>
          <w:szCs w:val="14"/>
          <w:lang w:val="de-DE"/>
        </w:rPr>
        <w:br/>
        <w:t>frostsicher bis -10°C</w:t>
      </w:r>
    </w:p>
    <w:p w14:paraId="36BB48DB" w14:textId="0A14F107" w:rsidR="004B1041" w:rsidRPr="00BE6AE6" w:rsidRDefault="004B1041" w:rsidP="004B1041">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druckresistent bis</w:t>
      </w:r>
      <w:r w:rsidRPr="00BE6AE6">
        <w:rPr>
          <w:rFonts w:ascii="DIN-Medium" w:hAnsi="DIN-Medium"/>
          <w:sz w:val="14"/>
          <w:szCs w:val="14"/>
          <w:lang w:val="de-DE"/>
        </w:rPr>
        <w:t xml:space="preserve"> </w:t>
      </w:r>
      <w:r>
        <w:rPr>
          <w:rFonts w:ascii="DIN-Medium" w:hAnsi="DIN-Medium"/>
          <w:sz w:val="14"/>
          <w:szCs w:val="14"/>
          <w:lang w:val="de-DE"/>
        </w:rPr>
        <w:t>100kg</w:t>
      </w:r>
    </w:p>
    <w:p w14:paraId="3E931093" w14:textId="77777777" w:rsidR="00540D53" w:rsidRDefault="00540D53" w:rsidP="009B6F62">
      <w:pPr>
        <w:framePr w:w="2155" w:h="9068" w:hSpace="142" w:wrap="around" w:vAnchor="page" w:hAnchor="page" w:x="9125" w:y="4988" w:anchorLock="1"/>
        <w:rPr>
          <w:rFonts w:ascii="DIN-Medium" w:hAnsi="DIN-Medium"/>
          <w:sz w:val="14"/>
          <w:szCs w:val="14"/>
          <w:lang w:val="de-DE"/>
        </w:rPr>
      </w:pPr>
    </w:p>
    <w:p w14:paraId="23DA4FB8" w14:textId="3966FA09" w:rsidR="00645FBB" w:rsidRPr="009B6F62"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t>20,</w:t>
      </w:r>
      <w:r w:rsidR="00B65545" w:rsidRPr="009B6F62">
        <w:rPr>
          <w:rFonts w:ascii="DIN-Medium" w:hAnsi="DIN-Medium"/>
          <w:sz w:val="14"/>
          <w:szCs w:val="14"/>
          <w:lang w:val="de-DE"/>
        </w:rPr>
        <w:t>4</w:t>
      </w:r>
      <w:r w:rsidRPr="009B6F62">
        <w:rPr>
          <w:rFonts w:ascii="DIN-Medium" w:hAnsi="DIN-Medium"/>
          <w:sz w:val="14"/>
          <w:szCs w:val="14"/>
          <w:lang w:val="de-DE"/>
        </w:rPr>
        <w:t xml:space="preserve"> MP-</w:t>
      </w:r>
      <w:r w:rsidR="004B1041" w:rsidRPr="009B6F62">
        <w:rPr>
          <w:rFonts w:ascii="DIN-Medium" w:hAnsi="DIN-Medium"/>
          <w:sz w:val="14"/>
          <w:szCs w:val="14"/>
          <w:lang w:val="de-DE"/>
        </w:rPr>
        <w:t>MOS</w:t>
      </w:r>
      <w:r w:rsidRPr="009B6F62">
        <w:rPr>
          <w:rFonts w:ascii="DIN-Medium" w:hAnsi="DIN-Medium"/>
          <w:sz w:val="14"/>
          <w:szCs w:val="14"/>
          <w:lang w:val="de-DE"/>
        </w:rPr>
        <w:t>, 1/2,3“</w:t>
      </w:r>
    </w:p>
    <w:p w14:paraId="09310875"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391E3656" w14:textId="4888AF09" w:rsidR="00645FBB" w:rsidRPr="00384524" w:rsidRDefault="00645FBB" w:rsidP="009B6F62">
      <w:pPr>
        <w:framePr w:w="2155" w:h="9068" w:hSpace="142" w:wrap="around" w:vAnchor="page" w:hAnchor="page" w:x="9125" w:y="4988" w:anchorLock="1"/>
        <w:rPr>
          <w:rFonts w:ascii="DIN-Medium" w:hAnsi="DIN-Medium"/>
          <w:sz w:val="14"/>
          <w:szCs w:val="14"/>
          <w:lang w:val="de-DE"/>
        </w:rPr>
      </w:pPr>
      <w:r w:rsidRPr="00384524">
        <w:rPr>
          <w:rFonts w:ascii="DIN-Medium" w:hAnsi="DIN-Medium"/>
          <w:sz w:val="14"/>
          <w:szCs w:val="14"/>
          <w:lang w:val="de-DE"/>
        </w:rPr>
        <w:t>LUMIX</w:t>
      </w:r>
      <w:r w:rsidR="00B65545" w:rsidRPr="00384524">
        <w:rPr>
          <w:rFonts w:ascii="DIN-Medium" w:hAnsi="DIN-Medium"/>
          <w:sz w:val="14"/>
          <w:szCs w:val="14"/>
          <w:lang w:val="de-DE"/>
        </w:rPr>
        <w:t xml:space="preserve"> DC Vario</w:t>
      </w:r>
      <w:r w:rsidR="00B65545" w:rsidRPr="00384524">
        <w:rPr>
          <w:rFonts w:ascii="DIN-Medium" w:hAnsi="DIN-Medium"/>
          <w:sz w:val="14"/>
          <w:szCs w:val="14"/>
          <w:lang w:val="de-DE"/>
        </w:rPr>
        <w:br/>
        <w:t>3,3</w:t>
      </w:r>
      <w:r w:rsidRPr="00384524">
        <w:rPr>
          <w:rFonts w:ascii="DIN-Medium" w:hAnsi="DIN-Medium"/>
          <w:sz w:val="14"/>
          <w:szCs w:val="14"/>
          <w:lang w:val="de-DE"/>
        </w:rPr>
        <w:t>-5</w:t>
      </w:r>
      <w:r w:rsidR="00B65545" w:rsidRPr="00384524">
        <w:rPr>
          <w:rFonts w:ascii="DIN-Medium" w:hAnsi="DIN-Medium"/>
          <w:sz w:val="14"/>
          <w:szCs w:val="14"/>
          <w:lang w:val="de-DE"/>
        </w:rPr>
        <w:t>,9</w:t>
      </w:r>
      <w:r w:rsidRPr="00384524">
        <w:rPr>
          <w:rFonts w:ascii="DIN-Medium" w:hAnsi="DIN-Medium"/>
          <w:sz w:val="14"/>
          <w:szCs w:val="14"/>
          <w:lang w:val="de-DE"/>
        </w:rPr>
        <w:t>/2</w:t>
      </w:r>
      <w:r w:rsidR="00B65545" w:rsidRPr="00384524">
        <w:rPr>
          <w:rFonts w:ascii="DIN-Medium" w:hAnsi="DIN-Medium"/>
          <w:sz w:val="14"/>
          <w:szCs w:val="14"/>
          <w:lang w:val="de-DE"/>
        </w:rPr>
        <w:t>8</w:t>
      </w:r>
      <w:r w:rsidRPr="00384524">
        <w:rPr>
          <w:rFonts w:ascii="DIN-Medium" w:hAnsi="DIN-Medium"/>
          <w:sz w:val="14"/>
          <w:szCs w:val="14"/>
          <w:lang w:val="de-DE"/>
        </w:rPr>
        <w:t>-1</w:t>
      </w:r>
      <w:r w:rsidR="00B65545" w:rsidRPr="00384524">
        <w:rPr>
          <w:rFonts w:ascii="DIN-Medium" w:hAnsi="DIN-Medium"/>
          <w:sz w:val="14"/>
          <w:szCs w:val="14"/>
          <w:lang w:val="de-DE"/>
        </w:rPr>
        <w:t>28</w:t>
      </w:r>
      <w:r w:rsidRPr="00384524">
        <w:rPr>
          <w:rFonts w:ascii="DIN-Medium" w:hAnsi="DIN-Medium"/>
          <w:sz w:val="14"/>
          <w:szCs w:val="14"/>
          <w:lang w:val="de-DE"/>
        </w:rPr>
        <w:t>mm</w:t>
      </w:r>
    </w:p>
    <w:p w14:paraId="11F2EB1B" w14:textId="77777777" w:rsidR="006F1636" w:rsidRPr="00BE6AE6" w:rsidRDefault="006F1636" w:rsidP="009B6F62">
      <w:pPr>
        <w:framePr w:w="2155" w:h="9068" w:hSpace="142" w:wrap="around" w:vAnchor="page" w:hAnchor="page" w:x="9125" w:y="4988" w:anchorLock="1"/>
        <w:rPr>
          <w:rFonts w:ascii="DIN-Medium" w:hAnsi="DIN-Medium"/>
          <w:sz w:val="14"/>
          <w:szCs w:val="14"/>
          <w:lang w:val="de-DE"/>
        </w:rPr>
      </w:pPr>
    </w:p>
    <w:p w14:paraId="2F32258E" w14:textId="77777777" w:rsidR="006F1636" w:rsidRPr="00BE6AE6" w:rsidRDefault="006F1636" w:rsidP="009B6F62">
      <w:pPr>
        <w:framePr w:w="2155" w:h="9068" w:hSpace="142" w:wrap="around" w:vAnchor="page" w:hAnchor="page" w:x="9125" w:y="4988" w:anchorLock="1"/>
        <w:rPr>
          <w:rFonts w:ascii="DIN-Medium" w:hAnsi="DIN-Medium"/>
          <w:sz w:val="14"/>
          <w:szCs w:val="14"/>
          <w:lang w:val="de-DE"/>
        </w:rPr>
      </w:pPr>
      <w:r w:rsidRPr="00BE6AE6">
        <w:rPr>
          <w:rFonts w:ascii="DIN-Medium" w:hAnsi="DIN-Medium"/>
          <w:sz w:val="14"/>
          <w:szCs w:val="14"/>
          <w:lang w:val="de-DE"/>
        </w:rPr>
        <w:t>OIS – optischer Bildstabilisator</w:t>
      </w:r>
    </w:p>
    <w:p w14:paraId="5A27A074"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0CDF4D28" w14:textId="4954D283" w:rsidR="006F1636" w:rsidRDefault="006F1636" w:rsidP="009B6F62">
      <w:pPr>
        <w:framePr w:w="2155" w:h="9068" w:hSpace="142" w:wrap="around" w:vAnchor="page" w:hAnchor="page" w:x="9125" w:y="4988" w:anchorLock="1"/>
        <w:rPr>
          <w:rFonts w:ascii="DIN-Medium" w:hAnsi="DIN-Medium"/>
          <w:sz w:val="14"/>
          <w:szCs w:val="14"/>
          <w:lang w:val="de-DE"/>
        </w:rPr>
      </w:pPr>
      <w:r w:rsidRPr="00501F83">
        <w:rPr>
          <w:rFonts w:ascii="DIN-Medium" w:hAnsi="DIN-Medium"/>
          <w:sz w:val="14"/>
          <w:szCs w:val="14"/>
          <w:lang w:val="de-DE"/>
        </w:rPr>
        <w:t xml:space="preserve">Sucher (LVF, </w:t>
      </w:r>
      <w:r>
        <w:rPr>
          <w:rFonts w:ascii="DIN-Medium" w:hAnsi="DIN-Medium"/>
          <w:sz w:val="14"/>
          <w:szCs w:val="14"/>
          <w:lang w:val="de-DE"/>
        </w:rPr>
        <w:t>1,</w:t>
      </w:r>
      <w:r w:rsidRPr="00501F83">
        <w:rPr>
          <w:rFonts w:ascii="DIN-Medium" w:hAnsi="DIN-Medium"/>
          <w:sz w:val="14"/>
          <w:szCs w:val="14"/>
          <w:lang w:val="de-DE"/>
        </w:rPr>
        <w:t>2</w:t>
      </w:r>
      <w:r>
        <w:rPr>
          <w:rFonts w:ascii="DIN-Medium" w:hAnsi="DIN-Medium"/>
          <w:sz w:val="14"/>
          <w:szCs w:val="14"/>
          <w:lang w:val="de-DE"/>
        </w:rPr>
        <w:t xml:space="preserve"> MP</w:t>
      </w:r>
      <w:r w:rsidRPr="00501F83">
        <w:rPr>
          <w:rFonts w:ascii="DIN-Medium" w:hAnsi="DIN-Medium"/>
          <w:sz w:val="14"/>
          <w:szCs w:val="14"/>
          <w:lang w:val="de-DE"/>
        </w:rPr>
        <w:t>)</w:t>
      </w:r>
      <w:r>
        <w:rPr>
          <w:rFonts w:ascii="DIN-Medium" w:hAnsi="DIN-Medium"/>
          <w:sz w:val="14"/>
          <w:szCs w:val="14"/>
          <w:lang w:val="de-DE"/>
        </w:rPr>
        <w:t>, Vergrö</w:t>
      </w:r>
      <w:r w:rsidR="00F074F1">
        <w:rPr>
          <w:rFonts w:ascii="DIN-Medium" w:hAnsi="DIN-Medium"/>
          <w:sz w:val="14"/>
          <w:szCs w:val="14"/>
          <w:lang w:val="de-DE"/>
        </w:rPr>
        <w:t>ss</w:t>
      </w:r>
      <w:r>
        <w:rPr>
          <w:rFonts w:ascii="DIN-Medium" w:hAnsi="DIN-Medium"/>
          <w:sz w:val="14"/>
          <w:szCs w:val="14"/>
          <w:lang w:val="de-DE"/>
        </w:rPr>
        <w:t>erung 0,45x eff.</w:t>
      </w:r>
    </w:p>
    <w:p w14:paraId="6D9FC228" w14:textId="77777777" w:rsidR="006F1636" w:rsidRDefault="006F1636" w:rsidP="009B6F62">
      <w:pPr>
        <w:framePr w:w="2155" w:h="9068" w:hSpace="142" w:wrap="around" w:vAnchor="page" w:hAnchor="page" w:x="9125" w:y="4988" w:anchorLock="1"/>
        <w:rPr>
          <w:rFonts w:ascii="DIN-Medium" w:hAnsi="DIN-Medium"/>
          <w:sz w:val="14"/>
          <w:szCs w:val="14"/>
          <w:lang w:val="de-DE"/>
        </w:rPr>
      </w:pPr>
    </w:p>
    <w:p w14:paraId="24E87570" w14:textId="757C17E0" w:rsidR="006F1636" w:rsidRDefault="006F1636" w:rsidP="009B6F62">
      <w:pPr>
        <w:framePr w:w="2155" w:h="9068" w:hSpace="142" w:wrap="around" w:vAnchor="page" w:hAnchor="page" w:x="9125" w:y="4988" w:anchorLock="1"/>
        <w:rPr>
          <w:rFonts w:ascii="DIN-Medium" w:hAnsi="DIN-Medium"/>
          <w:sz w:val="14"/>
          <w:szCs w:val="14"/>
          <w:lang w:val="de-DE"/>
        </w:rPr>
      </w:pPr>
      <w:r w:rsidRPr="006F1636">
        <w:rPr>
          <w:rFonts w:ascii="DIN-Medium" w:hAnsi="DIN-Medium"/>
          <w:sz w:val="14"/>
          <w:szCs w:val="14"/>
          <w:lang w:val="de-DE"/>
        </w:rPr>
        <w:t>7,5-cm-</w:t>
      </w:r>
      <w:r>
        <w:rPr>
          <w:rFonts w:ascii="DIN-Medium" w:hAnsi="DIN-Medium"/>
          <w:sz w:val="14"/>
          <w:szCs w:val="14"/>
          <w:lang w:val="de-DE"/>
        </w:rPr>
        <w:t>M</w:t>
      </w:r>
      <w:r w:rsidRPr="009B6F62">
        <w:rPr>
          <w:rFonts w:ascii="DIN-Medium" w:hAnsi="DIN-Medium"/>
          <w:sz w:val="14"/>
          <w:szCs w:val="14"/>
          <w:lang w:val="de-DE"/>
        </w:rPr>
        <w:t>onitor, 1,</w:t>
      </w:r>
      <w:r>
        <w:rPr>
          <w:rFonts w:ascii="DIN-Medium" w:hAnsi="DIN-Medium"/>
          <w:sz w:val="14"/>
          <w:szCs w:val="14"/>
          <w:lang w:val="de-DE"/>
        </w:rPr>
        <w:t>0</w:t>
      </w:r>
      <w:r w:rsidRPr="009B6F62">
        <w:rPr>
          <w:rFonts w:ascii="DIN-Medium" w:hAnsi="DIN-Medium"/>
          <w:sz w:val="14"/>
          <w:szCs w:val="14"/>
          <w:lang w:val="de-DE"/>
        </w:rPr>
        <w:t xml:space="preserve"> Mio. </w:t>
      </w:r>
      <w:r>
        <w:rPr>
          <w:rFonts w:ascii="DIN-Medium" w:hAnsi="DIN-Medium"/>
          <w:sz w:val="14"/>
          <w:szCs w:val="14"/>
          <w:lang w:val="de-DE"/>
        </w:rPr>
        <w:t>Bildpunkte</w:t>
      </w:r>
    </w:p>
    <w:p w14:paraId="04EE1BBD" w14:textId="77777777" w:rsidR="006F1636" w:rsidRDefault="006F1636" w:rsidP="009B6F62">
      <w:pPr>
        <w:framePr w:w="2155" w:h="9068" w:hSpace="142" w:wrap="around" w:vAnchor="page" w:hAnchor="page" w:x="9125" w:y="4988" w:anchorLock="1"/>
        <w:rPr>
          <w:rFonts w:ascii="DIN-Medium" w:hAnsi="DIN-Medium"/>
          <w:sz w:val="14"/>
          <w:szCs w:val="14"/>
          <w:lang w:val="de-DE"/>
        </w:rPr>
      </w:pPr>
    </w:p>
    <w:p w14:paraId="3FD9D026" w14:textId="77777777" w:rsidR="006F1636"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4K Video mit 3.840x2.160 Bildpunkten bei 30p/25p oder 24p im MP4-Format</w:t>
      </w:r>
    </w:p>
    <w:p w14:paraId="2213228A" w14:textId="77777777" w:rsidR="006F1636" w:rsidRDefault="006F1636" w:rsidP="009B6F62">
      <w:pPr>
        <w:framePr w:w="2155" w:h="9068" w:hSpace="142" w:wrap="around" w:vAnchor="page" w:hAnchor="page" w:x="9125" w:y="4988" w:anchorLock="1"/>
        <w:rPr>
          <w:rFonts w:ascii="DIN-Medium" w:hAnsi="DIN-Medium"/>
          <w:sz w:val="14"/>
          <w:szCs w:val="14"/>
          <w:lang w:val="de-DE"/>
        </w:rPr>
      </w:pPr>
    </w:p>
    <w:p w14:paraId="5320CEB7" w14:textId="66D0D6CF" w:rsidR="006F1636" w:rsidRPr="00B518C6"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4K Foto mit 30 B/s, Post Focus</w:t>
      </w:r>
    </w:p>
    <w:p w14:paraId="2CA7205E" w14:textId="77777777" w:rsidR="006F1636" w:rsidRPr="00B518C6" w:rsidRDefault="006F1636" w:rsidP="009B6F62">
      <w:pPr>
        <w:framePr w:w="2155" w:h="9068" w:hSpace="142" w:wrap="around" w:vAnchor="page" w:hAnchor="page" w:x="9125" w:y="4988" w:anchorLock="1"/>
        <w:rPr>
          <w:rFonts w:ascii="DIN-Medium" w:hAnsi="DIN-Medium"/>
          <w:sz w:val="14"/>
          <w:szCs w:val="14"/>
          <w:lang w:val="de-DE"/>
        </w:rPr>
      </w:pPr>
    </w:p>
    <w:p w14:paraId="2291807B" w14:textId="1C64B60D" w:rsidR="006F1636" w:rsidRPr="00501F83"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Wifi-Konnektivität</w:t>
      </w:r>
    </w:p>
    <w:p w14:paraId="42FAA95A" w14:textId="77777777" w:rsidR="006F1636" w:rsidRPr="00501F83" w:rsidRDefault="006F1636" w:rsidP="009B6F62">
      <w:pPr>
        <w:framePr w:w="2155" w:h="9068" w:hSpace="142" w:wrap="around" w:vAnchor="page" w:hAnchor="page" w:x="9125" w:y="4988" w:anchorLock="1"/>
        <w:rPr>
          <w:rFonts w:ascii="DIN-Medium" w:hAnsi="DIN-Medium"/>
          <w:sz w:val="14"/>
          <w:szCs w:val="14"/>
          <w:lang w:val="de-DE"/>
        </w:rPr>
      </w:pPr>
    </w:p>
    <w:p w14:paraId="253FC427" w14:textId="17050D5B" w:rsidR="006F1636" w:rsidRPr="00B518C6"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Manuelle Belichtung (P</w:t>
      </w:r>
      <w:r w:rsidRPr="00B518C6">
        <w:rPr>
          <w:rFonts w:ascii="DIN-Medium" w:hAnsi="DIN-Medium"/>
          <w:sz w:val="14"/>
          <w:szCs w:val="14"/>
          <w:lang w:val="de-DE"/>
        </w:rPr>
        <w:t>/M)</w:t>
      </w:r>
    </w:p>
    <w:p w14:paraId="5421F498" w14:textId="1F4771EA" w:rsidR="006F1636" w:rsidRPr="00B518C6" w:rsidRDefault="006F1636" w:rsidP="009B6F62">
      <w:pPr>
        <w:framePr w:w="2155" w:h="9068" w:hSpace="142" w:wrap="around" w:vAnchor="page" w:hAnchor="page" w:x="9125" w:y="4988" w:anchorLock="1"/>
        <w:rPr>
          <w:rFonts w:ascii="DIN-Medium" w:hAnsi="DIN-Medium"/>
          <w:sz w:val="14"/>
          <w:szCs w:val="14"/>
          <w:lang w:val="de-DE"/>
        </w:rPr>
      </w:pPr>
    </w:p>
    <w:p w14:paraId="35B147FB" w14:textId="77777777" w:rsidR="006F1636" w:rsidRPr="00B518C6" w:rsidRDefault="006F1636" w:rsidP="009B6F62">
      <w:pPr>
        <w:framePr w:w="2155" w:h="9068" w:hSpace="142" w:wrap="around" w:vAnchor="page" w:hAnchor="page" w:x="9125" w:y="4988" w:anchorLock="1"/>
        <w:rPr>
          <w:rFonts w:ascii="DIN-Medium" w:hAnsi="DIN-Medium"/>
          <w:sz w:val="14"/>
          <w:szCs w:val="14"/>
          <w:lang w:val="de-DE"/>
        </w:rPr>
      </w:pPr>
      <w:r w:rsidRPr="00B518C6">
        <w:rPr>
          <w:rFonts w:ascii="DIN-Medium" w:hAnsi="DIN-Medium"/>
          <w:sz w:val="14"/>
          <w:szCs w:val="14"/>
          <w:lang w:val="de-DE"/>
        </w:rPr>
        <w:t>10</w:t>
      </w:r>
      <w:r>
        <w:rPr>
          <w:rFonts w:ascii="DIN-Medium" w:hAnsi="DIN-Medium"/>
          <w:sz w:val="14"/>
          <w:szCs w:val="14"/>
          <w:lang w:val="de-DE"/>
        </w:rPr>
        <w:t xml:space="preserve"> </w:t>
      </w:r>
      <w:r w:rsidRPr="00B518C6">
        <w:rPr>
          <w:rFonts w:ascii="DIN-Medium" w:hAnsi="DIN-Medium"/>
          <w:sz w:val="14"/>
          <w:szCs w:val="14"/>
          <w:lang w:val="de-DE"/>
        </w:rPr>
        <w:t xml:space="preserve">B/s bei voller Auflösung </w:t>
      </w:r>
    </w:p>
    <w:p w14:paraId="5D041428" w14:textId="207CF5AE"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008619C1"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t>Intelligente Automatik (iA) inkl. AF-Tracking, Gesichtserkennung, UW-Automatik, Creative-Control, Retouch-, Panorama- und Zeitraffer-Funktion</w:t>
      </w:r>
    </w:p>
    <w:p w14:paraId="01D415DD"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40577B7E"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t>SDHC/SDXC-Karten-kompatibel</w:t>
      </w:r>
    </w:p>
    <w:p w14:paraId="025BF200" w14:textId="77777777" w:rsidR="00266F71"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br/>
        <w:t>USB-ladefähig</w:t>
      </w:r>
    </w:p>
    <w:p w14:paraId="1AA4E8F2" w14:textId="77777777" w:rsidR="00266F71" w:rsidRDefault="00266F71" w:rsidP="009B6F62">
      <w:pPr>
        <w:framePr w:w="2155" w:h="9068" w:hSpace="142" w:wrap="around" w:vAnchor="page" w:hAnchor="page" w:x="9125" w:y="4988" w:anchorLock="1"/>
        <w:rPr>
          <w:rFonts w:ascii="DIN-Medium" w:hAnsi="DIN-Medium"/>
          <w:sz w:val="14"/>
          <w:szCs w:val="14"/>
          <w:lang w:val="de-DE"/>
        </w:rPr>
      </w:pPr>
    </w:p>
    <w:p w14:paraId="75F8EDE5" w14:textId="1C5F9A08" w:rsidR="001B53EE" w:rsidRDefault="0057585E"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Kompass und Höhenmesser</w:t>
      </w:r>
    </w:p>
    <w:p w14:paraId="005F6EF7"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7E598A8" w14:textId="01E0775A" w:rsidR="0057585E" w:rsidRDefault="0057585E" w:rsidP="009B6F62">
      <w:pPr>
        <w:framePr w:w="2155" w:h="9068" w:hSpace="142" w:wrap="around" w:vAnchor="page" w:hAnchor="page" w:x="9125" w:y="4988" w:anchorLock="1"/>
        <w:rPr>
          <w:rFonts w:ascii="DIN-Medium" w:hAnsi="DIN-Medium"/>
          <w:sz w:val="14"/>
          <w:szCs w:val="14"/>
          <w:lang w:val="de-DE"/>
        </w:rPr>
      </w:pPr>
    </w:p>
    <w:p w14:paraId="1B4F779D" w14:textId="28420785" w:rsidR="0057585E" w:rsidRDefault="0057585E" w:rsidP="009B6F62">
      <w:pPr>
        <w:framePr w:w="2155" w:h="9068" w:hSpace="142" w:wrap="around" w:vAnchor="page" w:hAnchor="page" w:x="9125" w:y="4988" w:anchorLock="1"/>
        <w:rPr>
          <w:rFonts w:ascii="DIN-Medium" w:hAnsi="DIN-Medium"/>
          <w:sz w:val="14"/>
          <w:szCs w:val="14"/>
          <w:lang w:val="de-DE"/>
        </w:rPr>
      </w:pPr>
    </w:p>
    <w:p w14:paraId="5090E1FA" w14:textId="349C33FC" w:rsidR="0057585E" w:rsidRDefault="0057585E" w:rsidP="009B6F62">
      <w:pPr>
        <w:framePr w:w="2155" w:h="9068" w:hSpace="142" w:wrap="around" w:vAnchor="page" w:hAnchor="page" w:x="9125" w:y="4988" w:anchorLock="1"/>
        <w:rPr>
          <w:rFonts w:ascii="DIN-Medium" w:hAnsi="DIN-Medium"/>
          <w:sz w:val="14"/>
          <w:szCs w:val="14"/>
          <w:lang w:val="de-DE"/>
        </w:rPr>
      </w:pPr>
    </w:p>
    <w:p w14:paraId="472FCA35" w14:textId="208DE867" w:rsidR="00F074F1" w:rsidRDefault="001B53EE" w:rsidP="00F074F1">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3" w:history="1">
        <w:r w:rsidR="00F074F1" w:rsidRPr="00305179">
          <w:rPr>
            <w:rStyle w:val="Hyperlink"/>
            <w:rFonts w:ascii="DIN-Medium" w:hAnsi="DIN-Medium"/>
            <w:sz w:val="14"/>
            <w:szCs w:val="14"/>
            <w:lang w:val="de-DE"/>
          </w:rPr>
          <w:t>www.panasonic.com/de/corporate/presse.html</w:t>
        </w:r>
      </w:hyperlink>
    </w:p>
    <w:p w14:paraId="56896940" w14:textId="36FDF1BE" w:rsidR="001B53EE" w:rsidRDefault="001B53EE" w:rsidP="009B6F62">
      <w:pPr>
        <w:framePr w:w="2155" w:h="9068" w:hSpace="142" w:wrap="around" w:vAnchor="page" w:hAnchor="page" w:x="9125" w:y="4988" w:anchorLock="1"/>
        <w:rPr>
          <w:rFonts w:ascii="DIN-Medium" w:hAnsi="DIN-Medium"/>
          <w:sz w:val="14"/>
          <w:szCs w:val="14"/>
          <w:lang w:val="de-DE"/>
        </w:rPr>
      </w:pPr>
    </w:p>
    <w:p w14:paraId="716F96A9" w14:textId="77777777" w:rsidR="000A4552" w:rsidRDefault="000A4552" w:rsidP="009B6F62">
      <w:pPr>
        <w:framePr w:w="2155" w:h="9068" w:hSpace="142" w:wrap="around" w:vAnchor="page" w:hAnchor="page" w:x="9125" w:y="4988" w:anchorLock="1"/>
        <w:rPr>
          <w:rFonts w:ascii="DIN-Medium" w:hAnsi="DIN-Medium"/>
          <w:lang w:val="de-DE"/>
        </w:rPr>
      </w:pPr>
    </w:p>
    <w:p w14:paraId="2241EA34" w14:textId="6FFFE271" w:rsidR="00000CB9" w:rsidRPr="00000CB9" w:rsidRDefault="00F074F1" w:rsidP="00000CB9">
      <w:pPr>
        <w:ind w:right="-57"/>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000CB9">
        <w:rPr>
          <w:rFonts w:ascii="DIN-Bold" w:hAnsi="DIN-Bold"/>
          <w:sz w:val="20"/>
          <w:lang w:val="de-DE"/>
        </w:rPr>
        <w:t>Mai</w:t>
      </w:r>
      <w:r w:rsidR="00020218">
        <w:rPr>
          <w:rFonts w:ascii="DIN-Bold" w:hAnsi="DIN-Bold"/>
          <w:sz w:val="20"/>
          <w:lang w:val="de-DE"/>
        </w:rPr>
        <w:t xml:space="preserve"> 2018</w:t>
      </w:r>
      <w:r w:rsidR="008460A2" w:rsidRPr="00714E61">
        <w:rPr>
          <w:rFonts w:ascii="DIN-Bold" w:hAnsi="DIN-Bold"/>
          <w:sz w:val="20"/>
          <w:lang w:val="de-DE"/>
        </w:rPr>
        <w:t xml:space="preserve"> –</w:t>
      </w:r>
      <w:r w:rsidR="008460A2">
        <w:rPr>
          <w:rFonts w:ascii="DIN-Bold" w:hAnsi="DIN-Bold"/>
          <w:sz w:val="20"/>
          <w:lang w:val="de-DE"/>
        </w:rPr>
        <w:t xml:space="preserve"> </w:t>
      </w:r>
      <w:r w:rsidR="003C1E0B">
        <w:rPr>
          <w:rFonts w:ascii="DIN-Bold" w:hAnsi="DIN-Bold"/>
          <w:sz w:val="20"/>
          <w:lang w:val="de-DE"/>
        </w:rPr>
        <w:t>Panasonic präsentiert die</w:t>
      </w:r>
      <w:r w:rsidR="00000CB9" w:rsidRPr="00000CB9">
        <w:rPr>
          <w:rFonts w:ascii="DIN-Bold" w:hAnsi="DIN-Bold"/>
          <w:sz w:val="20"/>
          <w:lang w:val="de-DE"/>
        </w:rPr>
        <w:t xml:space="preserve"> neue </w:t>
      </w:r>
      <w:r w:rsidR="00000CB9" w:rsidRPr="009B6F62">
        <w:rPr>
          <w:rFonts w:ascii="DIN-Bold" w:hAnsi="DIN-Bold"/>
          <w:b/>
          <w:sz w:val="20"/>
          <w:lang w:val="de-DE"/>
        </w:rPr>
        <w:t>20-Megapixel</w:t>
      </w:r>
      <w:r w:rsidR="00000CB9" w:rsidRPr="00000CB9">
        <w:rPr>
          <w:rFonts w:ascii="DIN-Bold" w:hAnsi="DIN-Bold"/>
          <w:sz w:val="20"/>
          <w:lang w:val="de-DE"/>
        </w:rPr>
        <w:t xml:space="preserve"> LUMIX FT7</w:t>
      </w:r>
      <w:r w:rsidR="003C1E0B">
        <w:rPr>
          <w:rFonts w:ascii="DIN-Bold" w:hAnsi="DIN-Bold"/>
          <w:sz w:val="20"/>
          <w:lang w:val="de-DE"/>
        </w:rPr>
        <w:t xml:space="preserve"> Tough-</w:t>
      </w:r>
      <w:r w:rsidR="00000CB9" w:rsidRPr="00000CB9">
        <w:rPr>
          <w:rFonts w:ascii="DIN-Bold" w:hAnsi="DIN-Bold"/>
          <w:sz w:val="20"/>
          <w:lang w:val="de-DE"/>
        </w:rPr>
        <w:t xml:space="preserve">Kamera </w:t>
      </w:r>
      <w:r w:rsidR="00F531E7">
        <w:rPr>
          <w:rFonts w:ascii="DIN-Bold" w:hAnsi="DIN-Bold"/>
          <w:sz w:val="20"/>
          <w:lang w:val="de-DE"/>
        </w:rPr>
        <w:t>als</w:t>
      </w:r>
      <w:r w:rsidR="00000CB9" w:rsidRPr="00000CB9">
        <w:rPr>
          <w:rFonts w:ascii="DIN-Bold" w:hAnsi="DIN-Bold"/>
          <w:sz w:val="20"/>
          <w:lang w:val="de-DE"/>
        </w:rPr>
        <w:t xml:space="preserve"> Nachfolgermodell für die FT5</w:t>
      </w:r>
      <w:r w:rsidR="00000CB9" w:rsidRPr="00F531E7">
        <w:rPr>
          <w:rFonts w:ascii="DIN-Bold" w:hAnsi="DIN-Bold"/>
          <w:sz w:val="20"/>
          <w:lang w:val="de-DE"/>
        </w:rPr>
        <w:t xml:space="preserve">. </w:t>
      </w:r>
      <w:r w:rsidR="006B3513">
        <w:rPr>
          <w:rFonts w:ascii="DIN-Bold" w:hAnsi="DIN-Bold"/>
          <w:sz w:val="20"/>
          <w:lang w:val="de-DE"/>
        </w:rPr>
        <w:t>Das robuste Gehäuse und die witterungsbeständigen Eigenschaften der Kamera machen sie zum wahren Outdoor-Experten.</w:t>
      </w:r>
    </w:p>
    <w:p w14:paraId="02F680C4" w14:textId="070B7943" w:rsidR="008460A2" w:rsidRPr="00196182" w:rsidRDefault="008460A2" w:rsidP="008460A2">
      <w:pPr>
        <w:pStyle w:val="BodyText3"/>
        <w:tabs>
          <w:tab w:val="left" w:pos="1096"/>
        </w:tabs>
        <w:spacing w:line="240" w:lineRule="auto"/>
        <w:ind w:right="-198"/>
        <w:rPr>
          <w:rFonts w:ascii="DIN-Regular" w:hAnsi="DIN-Regular"/>
          <w:b w:val="0"/>
          <w:lang w:val="de-DE"/>
        </w:rPr>
      </w:pPr>
    </w:p>
    <w:p w14:paraId="2ACF980D" w14:textId="4775894B" w:rsidR="00000CB9" w:rsidRDefault="00233E60" w:rsidP="00000CB9">
      <w:pPr>
        <w:pStyle w:val="Copy"/>
        <w:spacing w:line="240" w:lineRule="auto"/>
        <w:rPr>
          <w:rFonts w:ascii="DIN-Regular" w:hAnsi="DIN-Regular" w:cs="Helv"/>
          <w:color w:val="000000"/>
        </w:rPr>
      </w:pPr>
      <w:r>
        <w:rPr>
          <w:rFonts w:ascii="DIN-Regular" w:hAnsi="DIN-Regular" w:cs="Helv"/>
          <w:color w:val="000000"/>
        </w:rPr>
        <w:t>Besonderes Merkmal der FT7: Sie ist au</w:t>
      </w:r>
      <w:r w:rsidR="00F074F1">
        <w:rPr>
          <w:rFonts w:ascii="DIN-Regular" w:hAnsi="DIN-Regular" w:cs="Helv"/>
          <w:color w:val="000000"/>
        </w:rPr>
        <w:t>ss</w:t>
      </w:r>
      <w:r>
        <w:rPr>
          <w:rFonts w:ascii="DIN-Regular" w:hAnsi="DIN-Regular" w:cs="Helv"/>
          <w:color w:val="000000"/>
        </w:rPr>
        <w:t xml:space="preserve">ergewöhnlich stark belastbar. </w:t>
      </w:r>
      <w:r w:rsidR="00000CB9" w:rsidRPr="00000CB9">
        <w:rPr>
          <w:rFonts w:ascii="DIN-Regular" w:hAnsi="DIN-Regular" w:cs="Helv"/>
          <w:color w:val="000000"/>
        </w:rPr>
        <w:t xml:space="preserve">Das Gehäuse ist bis zu </w:t>
      </w:r>
      <w:r w:rsidR="00000CB9" w:rsidRPr="009B6F62">
        <w:rPr>
          <w:rFonts w:ascii="DIN-Regular" w:hAnsi="DIN-Regular" w:cs="Helv"/>
          <w:b/>
          <w:color w:val="000000"/>
        </w:rPr>
        <w:t>31 Metern Tiefe wasserdicht</w:t>
      </w:r>
      <w:r w:rsidR="00000CB9" w:rsidRPr="00000CB9">
        <w:rPr>
          <w:rFonts w:ascii="DIN-Regular" w:hAnsi="DIN-Regular" w:cs="Helv"/>
          <w:color w:val="000000"/>
        </w:rPr>
        <w:t xml:space="preserve">, bis </w:t>
      </w:r>
      <w:r w:rsidR="00000CB9" w:rsidRPr="009B6F62">
        <w:rPr>
          <w:rFonts w:ascii="DIN-Regular" w:hAnsi="DIN-Regular" w:cs="Helv"/>
          <w:b/>
          <w:color w:val="000000"/>
        </w:rPr>
        <w:t>zwei Meter Fallhöhe sto</w:t>
      </w:r>
      <w:r w:rsidR="00F074F1">
        <w:rPr>
          <w:rFonts w:ascii="DIN-Regular" w:hAnsi="DIN-Regular" w:cs="Helv"/>
          <w:b/>
          <w:color w:val="000000"/>
        </w:rPr>
        <w:t>ss</w:t>
      </w:r>
      <w:r w:rsidR="00000CB9" w:rsidRPr="009B6F62">
        <w:rPr>
          <w:rFonts w:ascii="DIN-Regular" w:hAnsi="DIN-Regular" w:cs="Helv"/>
          <w:b/>
          <w:color w:val="000000"/>
        </w:rPr>
        <w:t>fest</w:t>
      </w:r>
      <w:r w:rsidR="00000CB9" w:rsidRPr="00000CB9">
        <w:rPr>
          <w:rFonts w:ascii="DIN-Regular" w:hAnsi="DIN-Regular" w:cs="Helv"/>
          <w:color w:val="000000"/>
        </w:rPr>
        <w:t xml:space="preserve">, </w:t>
      </w:r>
      <w:r w:rsidR="00000CB9" w:rsidRPr="009B6F62">
        <w:rPr>
          <w:rFonts w:ascii="DIN-Regular" w:hAnsi="DIN-Regular" w:cs="Helv"/>
          <w:b/>
          <w:color w:val="000000"/>
        </w:rPr>
        <w:t>kältebeständig bis zu -10 Grad Celsius</w:t>
      </w:r>
      <w:r w:rsidR="00000CB9" w:rsidRPr="00000CB9">
        <w:rPr>
          <w:rFonts w:ascii="DIN-Regular" w:hAnsi="DIN-Regular" w:cs="Helv"/>
          <w:color w:val="000000"/>
        </w:rPr>
        <w:t xml:space="preserve"> und </w:t>
      </w:r>
      <w:r w:rsidR="006B3513">
        <w:rPr>
          <w:rFonts w:ascii="DIN-Regular" w:hAnsi="DIN-Regular" w:cs="Helv"/>
          <w:color w:val="000000"/>
        </w:rPr>
        <w:t>hält</w:t>
      </w:r>
      <w:r w:rsidR="00000CB9" w:rsidRPr="00000CB9">
        <w:rPr>
          <w:rFonts w:ascii="DIN-Regular" w:hAnsi="DIN-Regular" w:cs="Helv"/>
          <w:color w:val="000000"/>
        </w:rPr>
        <w:t xml:space="preserve"> auch </w:t>
      </w:r>
      <w:r w:rsidR="006B3513">
        <w:rPr>
          <w:rFonts w:ascii="DIN-Regular" w:hAnsi="DIN-Regular" w:cs="Helv"/>
          <w:color w:val="000000"/>
        </w:rPr>
        <w:t>einem</w:t>
      </w:r>
      <w:r w:rsidR="00000CB9" w:rsidRPr="00000CB9">
        <w:rPr>
          <w:rFonts w:ascii="DIN-Regular" w:hAnsi="DIN-Regular" w:cs="Helv"/>
          <w:color w:val="000000"/>
        </w:rPr>
        <w:t xml:space="preserve"> </w:t>
      </w:r>
      <w:r w:rsidR="00000CB9" w:rsidRPr="009B6F62">
        <w:rPr>
          <w:rFonts w:ascii="DIN-Regular" w:hAnsi="DIN-Regular" w:cs="Helv"/>
          <w:b/>
          <w:color w:val="000000"/>
        </w:rPr>
        <w:t xml:space="preserve">Belastungsdruck von fast 100kg </w:t>
      </w:r>
      <w:r w:rsidR="00000CB9" w:rsidRPr="00000CB9">
        <w:rPr>
          <w:rFonts w:ascii="DIN-Regular" w:hAnsi="DIN-Regular" w:cs="Helv"/>
          <w:color w:val="000000"/>
        </w:rPr>
        <w:t>einwandfrei</w:t>
      </w:r>
      <w:r w:rsidR="006B3513">
        <w:rPr>
          <w:rFonts w:ascii="DIN-Regular" w:hAnsi="DIN-Regular" w:cs="Helv"/>
          <w:color w:val="000000"/>
        </w:rPr>
        <w:t xml:space="preserve"> stand</w:t>
      </w:r>
      <w:r w:rsidR="00000CB9" w:rsidRPr="00000CB9">
        <w:rPr>
          <w:rFonts w:ascii="DIN-Regular" w:hAnsi="DIN-Regular" w:cs="Helv"/>
          <w:color w:val="000000"/>
        </w:rPr>
        <w:t xml:space="preserve">. Diese Kombination macht die Kamera zum perfekten Reisebegleiter </w:t>
      </w:r>
      <w:r w:rsidR="001B53EE">
        <w:rPr>
          <w:rFonts w:ascii="DIN-Regular" w:hAnsi="DIN-Regular" w:cs="Helv"/>
          <w:color w:val="000000"/>
        </w:rPr>
        <w:t>bei</w:t>
      </w:r>
      <w:r w:rsidR="001B53EE" w:rsidRPr="00000CB9">
        <w:rPr>
          <w:rFonts w:ascii="DIN-Regular" w:hAnsi="DIN-Regular" w:cs="Helv"/>
          <w:color w:val="000000"/>
        </w:rPr>
        <w:t xml:space="preserve"> </w:t>
      </w:r>
      <w:r w:rsidR="00000CB9" w:rsidRPr="00000CB9">
        <w:rPr>
          <w:rFonts w:ascii="DIN-Regular" w:hAnsi="DIN-Regular" w:cs="Helv"/>
          <w:color w:val="000000"/>
        </w:rPr>
        <w:t>nahezu alle</w:t>
      </w:r>
      <w:r w:rsidR="001B53EE">
        <w:rPr>
          <w:rFonts w:ascii="DIN-Regular" w:hAnsi="DIN-Regular" w:cs="Helv"/>
          <w:color w:val="000000"/>
        </w:rPr>
        <w:t>n</w:t>
      </w:r>
      <w:r w:rsidR="00000CB9" w:rsidRPr="00000CB9">
        <w:rPr>
          <w:rFonts w:ascii="DIN-Regular" w:hAnsi="DIN-Regular" w:cs="Helv"/>
          <w:color w:val="000000"/>
        </w:rPr>
        <w:t xml:space="preserve"> Bedingungen.</w:t>
      </w:r>
    </w:p>
    <w:p w14:paraId="41E52885" w14:textId="77777777" w:rsidR="00006AC6" w:rsidRPr="00000CB9" w:rsidRDefault="00006AC6" w:rsidP="00000CB9">
      <w:pPr>
        <w:pStyle w:val="Copy"/>
        <w:spacing w:line="240" w:lineRule="auto"/>
        <w:rPr>
          <w:rFonts w:ascii="DIN-Regular" w:hAnsi="DIN-Regular" w:cs="Helv"/>
          <w:color w:val="000000"/>
        </w:rPr>
      </w:pPr>
    </w:p>
    <w:p w14:paraId="79090289" w14:textId="606F4440" w:rsidR="00000CB9" w:rsidRPr="00000CB9" w:rsidRDefault="00000CB9" w:rsidP="00000CB9">
      <w:pPr>
        <w:pStyle w:val="Copy"/>
        <w:spacing w:line="240" w:lineRule="auto"/>
        <w:rPr>
          <w:rFonts w:ascii="DIN-Regular" w:hAnsi="DIN-Regular" w:cs="Helv"/>
          <w:color w:val="000000"/>
        </w:rPr>
      </w:pPr>
      <w:r w:rsidRPr="00000CB9">
        <w:rPr>
          <w:rFonts w:ascii="DIN-Regular" w:hAnsi="DIN-Regular" w:cs="Helv"/>
          <w:color w:val="000000"/>
        </w:rPr>
        <w:t xml:space="preserve">Als praktisch erweist sich </w:t>
      </w:r>
      <w:r w:rsidR="006B3513">
        <w:rPr>
          <w:rFonts w:ascii="DIN-Regular" w:hAnsi="DIN-Regular" w:cs="Helv"/>
          <w:color w:val="000000"/>
        </w:rPr>
        <w:t>zudem</w:t>
      </w:r>
      <w:r w:rsidRPr="00000CB9">
        <w:rPr>
          <w:rFonts w:ascii="DIN-Regular" w:hAnsi="DIN-Regular" w:cs="Helv"/>
          <w:color w:val="000000"/>
        </w:rPr>
        <w:t xml:space="preserve"> der </w:t>
      </w:r>
      <w:r w:rsidRPr="009B6F62">
        <w:rPr>
          <w:rFonts w:ascii="DIN-Regular" w:hAnsi="DIN-Regular" w:cs="Helv"/>
          <w:b/>
          <w:color w:val="000000"/>
        </w:rPr>
        <w:t xml:space="preserve">neue </w:t>
      </w:r>
      <w:r w:rsidR="00281977" w:rsidRPr="009B6F62">
        <w:rPr>
          <w:rFonts w:ascii="DIN-Regular" w:hAnsi="DIN-Regular" w:cs="Helv"/>
          <w:b/>
          <w:color w:val="000000"/>
        </w:rPr>
        <w:t xml:space="preserve">integrierte </w:t>
      </w:r>
      <w:r w:rsidRPr="009B6F62">
        <w:rPr>
          <w:rFonts w:ascii="DIN-Regular" w:hAnsi="DIN-Regular" w:cs="Helv"/>
          <w:b/>
          <w:color w:val="000000"/>
        </w:rPr>
        <w:t>Sucher</w:t>
      </w:r>
      <w:r w:rsidRPr="00000CB9">
        <w:rPr>
          <w:rFonts w:ascii="DIN-Regular" w:hAnsi="DIN-Regular" w:cs="Helv"/>
          <w:color w:val="000000"/>
        </w:rPr>
        <w:t xml:space="preserve">, der die Aufnahme selbst bei starker Sonneneinstrahlung erleichtert. Zusätzlich bietet das </w:t>
      </w:r>
      <w:r w:rsidRPr="009B6F62">
        <w:rPr>
          <w:rFonts w:ascii="DIN-Regular" w:hAnsi="DIN-Regular" w:cs="Helv"/>
          <w:b/>
          <w:color w:val="000000"/>
        </w:rPr>
        <w:t>3,0-Zoll-Display</w:t>
      </w:r>
      <w:r w:rsidRPr="00000CB9">
        <w:rPr>
          <w:rFonts w:ascii="DIN-Regular" w:hAnsi="DIN-Regular" w:cs="Helv"/>
          <w:color w:val="000000"/>
        </w:rPr>
        <w:t xml:space="preserve"> auf der Rückseite mit einer Auflösung von 1,0 Megapixeln eine nahezu hundertprozentige Darstellung des Sichtfeldes. </w:t>
      </w:r>
      <w:r w:rsidR="006B3513">
        <w:rPr>
          <w:rFonts w:ascii="DIN-Regular" w:hAnsi="DIN-Regular" w:cs="Helv"/>
          <w:color w:val="000000"/>
        </w:rPr>
        <w:t>Fotos und Videos</w:t>
      </w:r>
      <w:r w:rsidRPr="00000CB9">
        <w:rPr>
          <w:rFonts w:ascii="DIN-Regular" w:hAnsi="DIN-Regular" w:cs="Helv"/>
          <w:color w:val="000000"/>
        </w:rPr>
        <w:t xml:space="preserve"> können so direkt </w:t>
      </w:r>
      <w:r w:rsidR="001B53EE">
        <w:rPr>
          <w:rFonts w:ascii="DIN-Regular" w:hAnsi="DIN-Regular" w:cs="Helv"/>
          <w:color w:val="000000"/>
        </w:rPr>
        <w:t>angesehen</w:t>
      </w:r>
      <w:r w:rsidR="001B53EE" w:rsidRPr="00000CB9">
        <w:rPr>
          <w:rFonts w:ascii="DIN-Regular" w:hAnsi="DIN-Regular" w:cs="Helv"/>
          <w:color w:val="000000"/>
        </w:rPr>
        <w:t xml:space="preserve"> </w:t>
      </w:r>
      <w:r w:rsidRPr="00000CB9">
        <w:rPr>
          <w:rFonts w:ascii="DIN-Regular" w:hAnsi="DIN-Regular" w:cs="Helv"/>
          <w:color w:val="000000"/>
        </w:rPr>
        <w:t>und beurteilt werden.</w:t>
      </w:r>
    </w:p>
    <w:p w14:paraId="5351EAD1" w14:textId="7F294BCB" w:rsidR="00000CB9" w:rsidRPr="00000CB9" w:rsidRDefault="00730FBC" w:rsidP="00000CB9">
      <w:pPr>
        <w:pStyle w:val="Copy"/>
        <w:spacing w:line="240" w:lineRule="auto"/>
        <w:rPr>
          <w:rFonts w:ascii="DIN-Regular" w:hAnsi="DIN-Regular" w:cs="Helv"/>
          <w:color w:val="000000"/>
        </w:rPr>
      </w:pPr>
      <w:r>
        <w:rPr>
          <w:rFonts w:ascii="DIN-Regular" w:hAnsi="DIN-Regular" w:cs="Helv"/>
          <w:color w:val="000000"/>
        </w:rPr>
        <w:br/>
      </w:r>
      <w:r w:rsidR="00000CB9" w:rsidRPr="00000CB9">
        <w:rPr>
          <w:rFonts w:ascii="DIN-Regular" w:hAnsi="DIN-Regular" w:cs="Helv"/>
          <w:color w:val="000000"/>
        </w:rPr>
        <w:t xml:space="preserve">Zusätzlich zu Full HD Videos </w:t>
      </w:r>
      <w:r w:rsidR="00006AC6">
        <w:rPr>
          <w:rFonts w:ascii="DIN-Regular" w:hAnsi="DIN-Regular" w:cs="Helv"/>
          <w:color w:val="000000"/>
        </w:rPr>
        <w:t xml:space="preserve">mit </w:t>
      </w:r>
      <w:r w:rsidR="00000CB9" w:rsidRPr="00000CB9">
        <w:rPr>
          <w:rFonts w:ascii="DIN-Regular" w:hAnsi="DIN-Regular" w:cs="Helv"/>
          <w:color w:val="000000"/>
        </w:rPr>
        <w:t>60p</w:t>
      </w:r>
      <w:r w:rsidR="009B6F62">
        <w:rPr>
          <w:rFonts w:ascii="DIN-Regular" w:hAnsi="DIN-Regular" w:cs="Helv"/>
          <w:color w:val="000000"/>
        </w:rPr>
        <w:t xml:space="preserve"> </w:t>
      </w:r>
      <w:r w:rsidR="00006AC6">
        <w:rPr>
          <w:rFonts w:ascii="DIN-Regular" w:hAnsi="DIN-Regular" w:cs="Helv"/>
          <w:color w:val="000000"/>
        </w:rPr>
        <w:t>und</w:t>
      </w:r>
      <w:r w:rsidR="00000CB9" w:rsidRPr="00000CB9">
        <w:rPr>
          <w:rFonts w:ascii="DIN-Regular" w:hAnsi="DIN-Regular" w:cs="Helv"/>
          <w:color w:val="000000"/>
        </w:rPr>
        <w:t xml:space="preserve"> kontinuierlichem Autofokus nimmt die LUMIX FT7 auch </w:t>
      </w:r>
      <w:r w:rsidR="00000CB9" w:rsidRPr="009B6F62">
        <w:rPr>
          <w:rFonts w:ascii="DIN-Regular" w:hAnsi="DIN-Regular" w:cs="Helv"/>
          <w:b/>
          <w:color w:val="000000"/>
        </w:rPr>
        <w:t>beeindruckend</w:t>
      </w:r>
      <w:r w:rsidR="00006AC6" w:rsidRPr="009B6F62">
        <w:rPr>
          <w:rFonts w:ascii="DIN-Regular" w:hAnsi="DIN-Regular" w:cs="Helv"/>
          <w:b/>
          <w:color w:val="000000"/>
        </w:rPr>
        <w:t>e</w:t>
      </w:r>
      <w:r w:rsidR="00000CB9" w:rsidRPr="009B6F62">
        <w:rPr>
          <w:rFonts w:ascii="DIN-Regular" w:hAnsi="DIN-Regular" w:cs="Helv"/>
          <w:b/>
          <w:color w:val="000000"/>
        </w:rPr>
        <w:t xml:space="preserve"> 4K Videos</w:t>
      </w:r>
      <w:r w:rsidR="00000CB9" w:rsidRPr="00000CB9">
        <w:rPr>
          <w:rFonts w:ascii="DIN-Regular" w:hAnsi="DIN-Regular" w:cs="Helv"/>
          <w:color w:val="000000"/>
        </w:rPr>
        <w:t xml:space="preserve"> in 3840x2160 Auflösung </w:t>
      </w:r>
      <w:r w:rsidR="00006AC6">
        <w:rPr>
          <w:rFonts w:ascii="DIN-Regular" w:hAnsi="DIN-Regular" w:cs="Helv"/>
          <w:color w:val="000000"/>
        </w:rPr>
        <w:t>mit</w:t>
      </w:r>
      <w:r w:rsidR="00006AC6" w:rsidRPr="00000CB9">
        <w:rPr>
          <w:rFonts w:ascii="DIN-Regular" w:hAnsi="DIN-Regular" w:cs="Helv"/>
          <w:color w:val="000000"/>
        </w:rPr>
        <w:t xml:space="preserve"> </w:t>
      </w:r>
      <w:r w:rsidR="00006AC6">
        <w:rPr>
          <w:rFonts w:ascii="DIN-Regular" w:hAnsi="DIN-Regular" w:cs="Helv"/>
          <w:color w:val="000000"/>
        </w:rPr>
        <w:t xml:space="preserve">bis zu </w:t>
      </w:r>
      <w:r w:rsidR="00000CB9" w:rsidRPr="009B6F62">
        <w:rPr>
          <w:rFonts w:ascii="DIN-Regular" w:hAnsi="DIN-Regular" w:cs="Helv"/>
          <w:b/>
          <w:color w:val="000000"/>
        </w:rPr>
        <w:t>30p</w:t>
      </w:r>
      <w:r w:rsidR="00000CB9" w:rsidRPr="00000CB9">
        <w:rPr>
          <w:rFonts w:ascii="DIN-Regular" w:hAnsi="DIN-Regular" w:cs="Helv"/>
          <w:color w:val="000000"/>
        </w:rPr>
        <w:t xml:space="preserve"> auf. </w:t>
      </w:r>
      <w:r w:rsidR="006124E1">
        <w:rPr>
          <w:rFonts w:ascii="DIN-Regular" w:hAnsi="DIN-Regular" w:cs="Helv"/>
          <w:color w:val="000000"/>
        </w:rPr>
        <w:t>Weiteres</w:t>
      </w:r>
      <w:r w:rsidR="006124E1" w:rsidRPr="00000CB9">
        <w:rPr>
          <w:rFonts w:ascii="DIN-Regular" w:hAnsi="DIN-Regular" w:cs="Helv"/>
          <w:color w:val="000000"/>
        </w:rPr>
        <w:t xml:space="preserve"> </w:t>
      </w:r>
      <w:r w:rsidR="00000CB9" w:rsidRPr="00000CB9">
        <w:rPr>
          <w:rFonts w:ascii="DIN-Regular" w:hAnsi="DIN-Regular" w:cs="Helv"/>
          <w:color w:val="000000"/>
        </w:rPr>
        <w:t>Highlight: Im Gegensatz zum Vorgängermodell besitzt die FT7</w:t>
      </w:r>
      <w:r w:rsidR="008F4572">
        <w:rPr>
          <w:rFonts w:ascii="DIN-Regular" w:hAnsi="DIN-Regular" w:cs="Helv"/>
          <w:color w:val="000000"/>
        </w:rPr>
        <w:t>,</w:t>
      </w:r>
      <w:r w:rsidR="00000CB9" w:rsidRPr="00000CB9">
        <w:rPr>
          <w:rFonts w:ascii="DIN-Regular" w:hAnsi="DIN-Regular" w:cs="Helv"/>
          <w:color w:val="000000"/>
        </w:rPr>
        <w:t xml:space="preserve"> wie viele andere LUMIX-Kameras jetzt auch</w:t>
      </w:r>
      <w:r w:rsidR="008F4572">
        <w:rPr>
          <w:rFonts w:ascii="DIN-Regular" w:hAnsi="DIN-Regular" w:cs="Helv"/>
          <w:color w:val="000000"/>
        </w:rPr>
        <w:t>,</w:t>
      </w:r>
      <w:r w:rsidR="00000CB9" w:rsidRPr="00000CB9">
        <w:rPr>
          <w:rFonts w:ascii="DIN-Regular" w:hAnsi="DIN-Regular" w:cs="Helv"/>
          <w:color w:val="000000"/>
        </w:rPr>
        <w:t xml:space="preserve"> die </w:t>
      </w:r>
      <w:r w:rsidR="00000CB9" w:rsidRPr="009B6F62">
        <w:rPr>
          <w:rFonts w:ascii="DIN-Regular" w:hAnsi="DIN-Regular" w:cs="Helv"/>
          <w:b/>
          <w:color w:val="000000"/>
        </w:rPr>
        <w:t>4K-PHOTO</w:t>
      </w:r>
      <w:r w:rsidR="00000CB9" w:rsidRPr="00000CB9">
        <w:rPr>
          <w:rFonts w:ascii="DIN-Regular" w:hAnsi="DIN-Regular" w:cs="Helv"/>
          <w:color w:val="000000"/>
        </w:rPr>
        <w:t xml:space="preserve"> Funktion. </w:t>
      </w:r>
      <w:r w:rsidR="00337A32">
        <w:rPr>
          <w:rFonts w:ascii="DIN-Regular" w:hAnsi="DIN-Regular" w:cs="Helv"/>
          <w:color w:val="000000"/>
        </w:rPr>
        <w:t>Die innovative</w:t>
      </w:r>
      <w:r w:rsidR="00000CB9" w:rsidRPr="00000CB9">
        <w:rPr>
          <w:rFonts w:ascii="DIN-Regular" w:hAnsi="DIN-Regular" w:cs="Helv"/>
          <w:color w:val="000000"/>
        </w:rPr>
        <w:t xml:space="preserve"> 4K-Technologie </w:t>
      </w:r>
      <w:r w:rsidR="00337A32">
        <w:rPr>
          <w:rFonts w:ascii="DIN-Regular" w:hAnsi="DIN-Regular" w:cs="Helv"/>
          <w:color w:val="000000"/>
        </w:rPr>
        <w:t>ermöglicht es dem</w:t>
      </w:r>
      <w:r w:rsidR="00337A32" w:rsidRPr="00000CB9">
        <w:rPr>
          <w:rFonts w:ascii="DIN-Regular" w:hAnsi="DIN-Regular" w:cs="Helv"/>
          <w:color w:val="000000"/>
        </w:rPr>
        <w:t xml:space="preserve"> </w:t>
      </w:r>
      <w:r w:rsidR="00000CB9" w:rsidRPr="00000CB9">
        <w:rPr>
          <w:rFonts w:ascii="DIN-Regular" w:hAnsi="DIN-Regular" w:cs="Helv"/>
          <w:color w:val="000000"/>
        </w:rPr>
        <w:t>Nutzer immer den perfekten Moment auf</w:t>
      </w:r>
      <w:r w:rsidR="00337A32">
        <w:rPr>
          <w:rFonts w:ascii="DIN-Regular" w:hAnsi="DIN-Regular" w:cs="Helv"/>
          <w:color w:val="000000"/>
        </w:rPr>
        <w:t>zu</w:t>
      </w:r>
      <w:r w:rsidR="00000CB9" w:rsidRPr="00000CB9">
        <w:rPr>
          <w:rFonts w:ascii="DIN-Regular" w:hAnsi="DIN-Regular" w:cs="Helv"/>
          <w:color w:val="000000"/>
        </w:rPr>
        <w:t xml:space="preserve">nehmen. Mit einer </w:t>
      </w:r>
      <w:r w:rsidR="006124E1" w:rsidRPr="009B6F62">
        <w:rPr>
          <w:rFonts w:ascii="DIN-Regular" w:hAnsi="DIN-Regular" w:cs="Helv"/>
          <w:b/>
          <w:color w:val="000000"/>
        </w:rPr>
        <w:t xml:space="preserve">Serienbildgeschwindigkeit </w:t>
      </w:r>
      <w:r w:rsidR="00000CB9" w:rsidRPr="009B6F62">
        <w:rPr>
          <w:rFonts w:ascii="DIN-Regular" w:hAnsi="DIN-Regular" w:cs="Helv"/>
          <w:b/>
          <w:color w:val="000000"/>
        </w:rPr>
        <w:t>von 30 B/s</w:t>
      </w:r>
      <w:r w:rsidR="00000CB9" w:rsidRPr="00000CB9">
        <w:rPr>
          <w:rFonts w:ascii="DIN-Regular" w:hAnsi="DIN-Regular" w:cs="Helv"/>
          <w:color w:val="000000"/>
        </w:rPr>
        <w:t xml:space="preserve"> können Fotografen nach der Aufnahme bequem das Bild mit dem besten </w:t>
      </w:r>
      <w:r w:rsidR="006124E1">
        <w:rPr>
          <w:rFonts w:ascii="DIN-Regular" w:hAnsi="DIN-Regular" w:cs="Helv"/>
          <w:color w:val="000000"/>
        </w:rPr>
        <w:t>Ergebnis</w:t>
      </w:r>
      <w:r w:rsidR="006124E1" w:rsidRPr="00000CB9">
        <w:rPr>
          <w:rFonts w:ascii="DIN-Regular" w:hAnsi="DIN-Regular" w:cs="Helv"/>
          <w:color w:val="000000"/>
        </w:rPr>
        <w:t xml:space="preserve"> </w:t>
      </w:r>
      <w:r w:rsidR="00000CB9" w:rsidRPr="00000CB9">
        <w:rPr>
          <w:rFonts w:ascii="DIN-Regular" w:hAnsi="DIN-Regular" w:cs="Helv"/>
          <w:color w:val="000000"/>
        </w:rPr>
        <w:t>auswählen und als 8-Megapixel-Bild abspeichern. Post Focus ist ebenfalls verfügbar.</w:t>
      </w:r>
    </w:p>
    <w:p w14:paraId="040C457B" w14:textId="1D2C01D1" w:rsidR="00000CB9" w:rsidRPr="00000CB9" w:rsidRDefault="006124E1" w:rsidP="00000CB9">
      <w:pPr>
        <w:pStyle w:val="Copy"/>
        <w:spacing w:line="240" w:lineRule="auto"/>
        <w:rPr>
          <w:rFonts w:ascii="DIN-Regular" w:hAnsi="DIN-Regular" w:cs="Helv"/>
          <w:color w:val="000000"/>
        </w:rPr>
      </w:pPr>
      <w:r>
        <w:rPr>
          <w:rFonts w:ascii="DIN-Bold" w:hAnsi="DIN-Bold"/>
        </w:rPr>
        <w:t>I</w:t>
      </w:r>
      <w:r w:rsidR="00006AC6" w:rsidRPr="00F531E7">
        <w:rPr>
          <w:rFonts w:ascii="DIN-Bold" w:hAnsi="DIN-Bold"/>
        </w:rPr>
        <w:t>hr</w:t>
      </w:r>
      <w:r w:rsidR="00006AC6" w:rsidRPr="00000CB9">
        <w:rPr>
          <w:rFonts w:ascii="DIN-Bold" w:hAnsi="DIN-Bold"/>
        </w:rPr>
        <w:t xml:space="preserve"> </w:t>
      </w:r>
      <w:r w:rsidR="00006AC6" w:rsidRPr="009B6F62">
        <w:rPr>
          <w:rFonts w:ascii="DIN-Bold" w:hAnsi="DIN-Bold"/>
          <w:b/>
        </w:rPr>
        <w:t xml:space="preserve">28mm Weitwinkelobjektiv </w:t>
      </w:r>
      <w:r w:rsidR="00783D30">
        <w:rPr>
          <w:rFonts w:ascii="DIN-Bold" w:hAnsi="DIN-Bold"/>
          <w:b/>
        </w:rPr>
        <w:t>mit</w:t>
      </w:r>
      <w:r w:rsidR="00783D30" w:rsidRPr="009B6F62">
        <w:rPr>
          <w:rFonts w:ascii="DIN-Bold" w:hAnsi="DIN-Bold"/>
          <w:b/>
        </w:rPr>
        <w:t xml:space="preserve"> </w:t>
      </w:r>
      <w:r w:rsidR="00006AC6" w:rsidRPr="009B6F62">
        <w:rPr>
          <w:rFonts w:ascii="DIN-Bold" w:hAnsi="DIN-Bold"/>
          <w:b/>
        </w:rPr>
        <w:t>4,6-fach optische</w:t>
      </w:r>
      <w:r w:rsidR="00783D30">
        <w:rPr>
          <w:rFonts w:ascii="DIN-Bold" w:hAnsi="DIN-Bold"/>
          <w:b/>
        </w:rPr>
        <w:t>m</w:t>
      </w:r>
      <w:r w:rsidR="00006AC6" w:rsidRPr="009B6F62">
        <w:rPr>
          <w:rFonts w:ascii="DIN-Bold" w:hAnsi="DIN-Bold"/>
          <w:b/>
        </w:rPr>
        <w:t xml:space="preserve"> Zoom</w:t>
      </w:r>
      <w:r w:rsidR="00006AC6" w:rsidRPr="00000CB9">
        <w:rPr>
          <w:rFonts w:ascii="DIN-Bold" w:hAnsi="DIN-Bold"/>
        </w:rPr>
        <w:t xml:space="preserve"> </w:t>
      </w:r>
      <w:r w:rsidR="00006AC6">
        <w:rPr>
          <w:rFonts w:ascii="DIN-Bold" w:hAnsi="DIN-Bold"/>
        </w:rPr>
        <w:t xml:space="preserve">deckt </w:t>
      </w:r>
      <w:r>
        <w:rPr>
          <w:rFonts w:ascii="DIN-Bold" w:hAnsi="DIN-Bold"/>
        </w:rPr>
        <w:t>alle wichtigen</w:t>
      </w:r>
      <w:r w:rsidR="00006AC6">
        <w:rPr>
          <w:rFonts w:ascii="DIN-Bold" w:hAnsi="DIN-Bold"/>
        </w:rPr>
        <w:t xml:space="preserve"> </w:t>
      </w:r>
      <w:r>
        <w:rPr>
          <w:rFonts w:ascii="DIN-Bold" w:hAnsi="DIN-Bold"/>
        </w:rPr>
        <w:t>Motivsituationen</w:t>
      </w:r>
      <w:r w:rsidR="00006AC6">
        <w:rPr>
          <w:rFonts w:ascii="DIN-Bold" w:hAnsi="DIN-Bold"/>
        </w:rPr>
        <w:t xml:space="preserve"> </w:t>
      </w:r>
      <w:r>
        <w:rPr>
          <w:rFonts w:ascii="DIN-Bold" w:hAnsi="DIN-Bold"/>
        </w:rPr>
        <w:t xml:space="preserve">gut </w:t>
      </w:r>
      <w:r w:rsidR="00006AC6">
        <w:rPr>
          <w:rFonts w:ascii="DIN-Bold" w:hAnsi="DIN-Bold"/>
        </w:rPr>
        <w:t>ab</w:t>
      </w:r>
      <w:r w:rsidR="00006AC6" w:rsidRPr="00000CB9">
        <w:rPr>
          <w:rFonts w:ascii="DIN-Bold" w:hAnsi="DIN-Bold"/>
        </w:rPr>
        <w:t>.</w:t>
      </w:r>
      <w:r w:rsidR="00006AC6">
        <w:rPr>
          <w:rFonts w:ascii="DIN-Bold" w:hAnsi="DIN-Bold"/>
        </w:rPr>
        <w:t xml:space="preserve"> </w:t>
      </w:r>
      <w:r w:rsidR="00000CB9" w:rsidRPr="00000CB9">
        <w:rPr>
          <w:rFonts w:ascii="DIN-Regular" w:hAnsi="DIN-Regular" w:cs="Helv"/>
          <w:color w:val="000000"/>
        </w:rPr>
        <w:t>Neu ist der 20,4 Megapixel-Hochempfindlichkeits-MOS-S</w:t>
      </w:r>
      <w:r w:rsidR="00E064F2">
        <w:rPr>
          <w:rFonts w:ascii="DIN-Regular" w:hAnsi="DIN-Regular" w:cs="Helv"/>
          <w:color w:val="000000"/>
        </w:rPr>
        <w:t>ensor:</w:t>
      </w:r>
      <w:r w:rsidR="00000CB9" w:rsidRPr="00000CB9">
        <w:rPr>
          <w:rFonts w:ascii="DIN-Regular" w:hAnsi="DIN-Regular" w:cs="Helv"/>
          <w:color w:val="000000"/>
        </w:rPr>
        <w:t xml:space="preserve"> </w:t>
      </w:r>
      <w:r w:rsidR="00E064F2">
        <w:rPr>
          <w:rFonts w:ascii="DIN-Regular" w:hAnsi="DIN-Regular" w:cs="Helv"/>
          <w:color w:val="000000"/>
        </w:rPr>
        <w:lastRenderedPageBreak/>
        <w:t>dank der</w:t>
      </w:r>
      <w:r w:rsidR="00000CB9" w:rsidRPr="00000CB9">
        <w:rPr>
          <w:rFonts w:ascii="DIN-Regular" w:hAnsi="DIN-Regular" w:cs="Helv"/>
          <w:color w:val="000000"/>
        </w:rPr>
        <w:t xml:space="preserve"> Highspeed-Signalauslesung </w:t>
      </w:r>
      <w:r w:rsidR="00E064F2">
        <w:rPr>
          <w:rFonts w:ascii="DIN-Regular" w:hAnsi="DIN-Regular" w:cs="Helv"/>
          <w:color w:val="000000"/>
        </w:rPr>
        <w:t xml:space="preserve">kann dieser </w:t>
      </w:r>
      <w:r w:rsidR="00000CB9" w:rsidRPr="00000CB9">
        <w:rPr>
          <w:rFonts w:ascii="DIN-Regular" w:hAnsi="DIN-Regular" w:cs="Helv"/>
          <w:color w:val="000000"/>
        </w:rPr>
        <w:t xml:space="preserve">problemlos Fotoserien mit 10 B/s* bei voller Auflösung mit mechanischem Verschluss aufnehmen. </w:t>
      </w:r>
    </w:p>
    <w:p w14:paraId="65D2400C" w14:textId="77777777" w:rsidR="00000CB9" w:rsidRPr="00000CB9" w:rsidRDefault="00000CB9" w:rsidP="00000CB9">
      <w:pPr>
        <w:pStyle w:val="Copy"/>
        <w:spacing w:line="240" w:lineRule="auto"/>
        <w:rPr>
          <w:rFonts w:ascii="DIN-Regular" w:hAnsi="DIN-Regular" w:cs="Helv"/>
          <w:color w:val="000000"/>
        </w:rPr>
      </w:pPr>
    </w:p>
    <w:p w14:paraId="4DEFE752" w14:textId="1F90DF31" w:rsidR="00000CB9" w:rsidRPr="00000CB9" w:rsidRDefault="00000CB9" w:rsidP="00000CB9">
      <w:pPr>
        <w:pStyle w:val="Copy"/>
        <w:spacing w:line="240" w:lineRule="auto"/>
        <w:rPr>
          <w:rFonts w:ascii="DIN-Regular" w:hAnsi="DIN-Regular" w:cs="Helv"/>
          <w:color w:val="000000"/>
        </w:rPr>
      </w:pPr>
      <w:r w:rsidRPr="00000CB9">
        <w:rPr>
          <w:rFonts w:ascii="DIN-Regular" w:hAnsi="DIN-Regular" w:cs="Helv"/>
          <w:color w:val="000000"/>
        </w:rPr>
        <w:t xml:space="preserve">Die LUMIX FT7 verfügt über </w:t>
      </w:r>
      <w:r w:rsidRPr="009B6F62">
        <w:rPr>
          <w:rFonts w:ascii="DIN-Regular" w:hAnsi="DIN-Regular" w:cs="Helv"/>
          <w:b/>
          <w:color w:val="000000"/>
        </w:rPr>
        <w:t>WiFi-Konnektivität</w:t>
      </w:r>
      <w:r w:rsidRPr="00000CB9">
        <w:rPr>
          <w:rFonts w:ascii="DIN-Regular" w:hAnsi="DIN-Regular" w:cs="Helv"/>
          <w:color w:val="000000"/>
        </w:rPr>
        <w:t xml:space="preserve">, um ein noch flexibleres Aufnahmeerlebnis zu schaffen und Bilder direkt verschicken und teilen zu können. Zudem </w:t>
      </w:r>
      <w:r w:rsidR="00BA4990">
        <w:rPr>
          <w:rFonts w:ascii="DIN-Regular" w:hAnsi="DIN-Regular" w:cs="Helv"/>
          <w:color w:val="000000"/>
        </w:rPr>
        <w:t>bietet</w:t>
      </w:r>
      <w:r w:rsidRPr="00000CB9">
        <w:rPr>
          <w:rFonts w:ascii="DIN-Regular" w:hAnsi="DIN-Regular" w:cs="Helv"/>
          <w:color w:val="000000"/>
        </w:rPr>
        <w:t xml:space="preserve"> die Kamera eine Vielzahl an Filter- und Kreationsmöglichkeiten: Creative Control, Creative Panorama, Zeitraffer oder Zeitlupe. Besonders </w:t>
      </w:r>
      <w:r w:rsidR="00B540CF" w:rsidRPr="00000CB9">
        <w:rPr>
          <w:rFonts w:ascii="DIN-Regular" w:hAnsi="DIN-Regular" w:cs="Helv"/>
          <w:color w:val="000000"/>
        </w:rPr>
        <w:t xml:space="preserve">hilfreich </w:t>
      </w:r>
      <w:r w:rsidRPr="00000CB9">
        <w:rPr>
          <w:rFonts w:ascii="DIN-Regular" w:hAnsi="DIN-Regular" w:cs="Helv"/>
          <w:color w:val="000000"/>
        </w:rPr>
        <w:t>für Fotografie-Anfänger ist</w:t>
      </w:r>
      <w:r w:rsidR="00BA4990">
        <w:rPr>
          <w:rFonts w:ascii="DIN-Regular" w:hAnsi="DIN-Regular" w:cs="Helv"/>
          <w:color w:val="000000"/>
        </w:rPr>
        <w:t xml:space="preserve"> </w:t>
      </w:r>
      <w:r w:rsidR="00783D30">
        <w:rPr>
          <w:rFonts w:ascii="DIN-Regular" w:hAnsi="DIN-Regular" w:cs="Helv"/>
          <w:color w:val="000000"/>
        </w:rPr>
        <w:t>die</w:t>
      </w:r>
      <w:r w:rsidR="00783D30" w:rsidRPr="00000CB9">
        <w:rPr>
          <w:rFonts w:ascii="DIN-Regular" w:hAnsi="DIN-Regular" w:cs="Helv"/>
          <w:color w:val="000000"/>
        </w:rPr>
        <w:t xml:space="preserve"> </w:t>
      </w:r>
      <w:r w:rsidR="008F4572">
        <w:rPr>
          <w:rFonts w:ascii="DIN-Regular" w:hAnsi="DIN-Regular" w:cs="Helv"/>
          <w:color w:val="000000"/>
        </w:rPr>
        <w:t>i</w:t>
      </w:r>
      <w:r w:rsidR="00BA4990">
        <w:rPr>
          <w:rFonts w:ascii="DIN-Regular" w:hAnsi="DIN-Regular" w:cs="Helv"/>
          <w:color w:val="000000"/>
        </w:rPr>
        <w:t>ntelligent</w:t>
      </w:r>
      <w:r w:rsidR="00B540CF">
        <w:rPr>
          <w:rFonts w:ascii="DIN-Regular" w:hAnsi="DIN-Regular" w:cs="Helv"/>
          <w:color w:val="000000"/>
        </w:rPr>
        <w:t>e</w:t>
      </w:r>
      <w:r w:rsidR="00BA4990">
        <w:rPr>
          <w:rFonts w:ascii="DIN-Regular" w:hAnsi="DIN-Regular" w:cs="Helv"/>
          <w:color w:val="000000"/>
        </w:rPr>
        <w:t xml:space="preserve"> Auto</w:t>
      </w:r>
      <w:r w:rsidR="00B540CF">
        <w:rPr>
          <w:rFonts w:ascii="DIN-Regular" w:hAnsi="DIN-Regular" w:cs="Helv"/>
          <w:color w:val="000000"/>
        </w:rPr>
        <w:t>matik-Funktion, iA</w:t>
      </w:r>
      <w:r w:rsidR="00BA4990">
        <w:rPr>
          <w:rFonts w:ascii="DIN-Regular" w:hAnsi="DIN-Regular" w:cs="Helv"/>
          <w:color w:val="000000"/>
        </w:rPr>
        <w:t>.</w:t>
      </w:r>
      <w:r w:rsidRPr="00000CB9">
        <w:rPr>
          <w:rFonts w:ascii="DIN-Regular" w:hAnsi="DIN-Regular" w:cs="Helv"/>
          <w:color w:val="000000"/>
        </w:rPr>
        <w:t xml:space="preserve"> </w:t>
      </w:r>
      <w:r w:rsidR="00B540CF">
        <w:rPr>
          <w:rFonts w:ascii="DIN-Regular" w:hAnsi="DIN-Regular" w:cs="Helv"/>
          <w:color w:val="000000"/>
        </w:rPr>
        <w:t>Sie</w:t>
      </w:r>
      <w:r w:rsidRPr="00000CB9">
        <w:rPr>
          <w:rFonts w:ascii="DIN-Regular" w:hAnsi="DIN-Regular" w:cs="Helv"/>
          <w:color w:val="000000"/>
        </w:rPr>
        <w:t xml:space="preserve"> </w:t>
      </w:r>
      <w:r w:rsidR="00BA4990">
        <w:rPr>
          <w:rFonts w:ascii="DIN-Regular" w:hAnsi="DIN-Regular" w:cs="Helv"/>
          <w:color w:val="000000"/>
        </w:rPr>
        <w:t xml:space="preserve">unterstützt </w:t>
      </w:r>
      <w:r w:rsidR="00911303">
        <w:rPr>
          <w:rFonts w:ascii="DIN-Regular" w:hAnsi="DIN-Regular" w:cs="Helv"/>
          <w:color w:val="000000"/>
        </w:rPr>
        <w:t>den Fotografen</w:t>
      </w:r>
      <w:r w:rsidR="00BA4990">
        <w:rPr>
          <w:rFonts w:ascii="DIN-Regular" w:hAnsi="DIN-Regular" w:cs="Helv"/>
          <w:color w:val="000000"/>
        </w:rPr>
        <w:t xml:space="preserve"> </w:t>
      </w:r>
      <w:r w:rsidRPr="00000CB9">
        <w:rPr>
          <w:rFonts w:ascii="DIN-Regular" w:hAnsi="DIN-Regular" w:cs="Helv"/>
          <w:color w:val="000000"/>
        </w:rPr>
        <w:t xml:space="preserve">dabei die </w:t>
      </w:r>
      <w:r w:rsidR="00911303">
        <w:rPr>
          <w:rFonts w:ascii="DIN-Regular" w:hAnsi="DIN-Regular" w:cs="Helv"/>
          <w:color w:val="000000"/>
        </w:rPr>
        <w:t>passenden</w:t>
      </w:r>
      <w:r w:rsidRPr="00000CB9">
        <w:rPr>
          <w:rFonts w:ascii="DIN-Regular" w:hAnsi="DIN-Regular" w:cs="Helv"/>
          <w:color w:val="000000"/>
        </w:rPr>
        <w:t xml:space="preserve"> Einstellungen für das jeweilige Motiv auszuwählen. </w:t>
      </w:r>
      <w:r w:rsidR="00911303">
        <w:rPr>
          <w:rFonts w:ascii="DIN-Regular" w:hAnsi="DIN-Regular" w:cs="Helv"/>
          <w:color w:val="000000"/>
        </w:rPr>
        <w:t>Bei Bedarf kann au</w:t>
      </w:r>
      <w:r w:rsidR="00F074F1">
        <w:rPr>
          <w:rFonts w:ascii="DIN-Regular" w:hAnsi="DIN-Regular" w:cs="Helv"/>
          <w:color w:val="000000"/>
        </w:rPr>
        <w:t>ss</w:t>
      </w:r>
      <w:r w:rsidR="00911303">
        <w:rPr>
          <w:rFonts w:ascii="DIN-Regular" w:hAnsi="DIN-Regular" w:cs="Helv"/>
          <w:color w:val="000000"/>
        </w:rPr>
        <w:t xml:space="preserve">erdem </w:t>
      </w:r>
      <w:r w:rsidRPr="00000CB9">
        <w:rPr>
          <w:rFonts w:ascii="DIN-Regular" w:hAnsi="DIN-Regular" w:cs="Helv"/>
          <w:color w:val="000000"/>
        </w:rPr>
        <w:t xml:space="preserve">der Blitz der FT7 unabhängig von der Aufnahmefunktion </w:t>
      </w:r>
      <w:r w:rsidR="00911303">
        <w:rPr>
          <w:rFonts w:ascii="DIN-Regular" w:hAnsi="DIN-Regular" w:cs="Helv"/>
          <w:color w:val="000000"/>
        </w:rPr>
        <w:t xml:space="preserve">als Lichtquelle </w:t>
      </w:r>
      <w:r w:rsidRPr="00000CB9">
        <w:rPr>
          <w:rFonts w:ascii="DIN-Regular" w:hAnsi="DIN-Regular" w:cs="Helv"/>
          <w:color w:val="000000"/>
        </w:rPr>
        <w:t xml:space="preserve">verwendet werden. So können beispielsweise Motive beleuchtet oder die Kamera als Taschenlampe verwendet werden. Aufgeladen werden kann die </w:t>
      </w:r>
      <w:r w:rsidR="00281977">
        <w:rPr>
          <w:rFonts w:ascii="DIN-Regular" w:hAnsi="DIN-Regular" w:cs="Helv"/>
          <w:color w:val="000000"/>
        </w:rPr>
        <w:t>Kamera</w:t>
      </w:r>
      <w:r w:rsidR="00281977" w:rsidRPr="00000CB9">
        <w:rPr>
          <w:rFonts w:ascii="DIN-Regular" w:hAnsi="DIN-Regular" w:cs="Helv"/>
          <w:color w:val="000000"/>
        </w:rPr>
        <w:t xml:space="preserve"> </w:t>
      </w:r>
      <w:r w:rsidRPr="00000CB9">
        <w:rPr>
          <w:rFonts w:ascii="DIN-Regular" w:hAnsi="DIN-Regular" w:cs="Helv"/>
          <w:color w:val="000000"/>
        </w:rPr>
        <w:t>ganz unkompliziert via USB.</w:t>
      </w:r>
    </w:p>
    <w:p w14:paraId="078A2243" w14:textId="77777777" w:rsidR="00000CB9" w:rsidRPr="00000CB9" w:rsidRDefault="00000CB9" w:rsidP="00000CB9">
      <w:pPr>
        <w:pStyle w:val="Copy"/>
        <w:spacing w:line="240" w:lineRule="auto"/>
        <w:rPr>
          <w:rFonts w:ascii="DIN-Regular" w:hAnsi="DIN-Regular" w:cs="Helv"/>
          <w:color w:val="000000"/>
        </w:rPr>
      </w:pPr>
    </w:p>
    <w:p w14:paraId="59512647" w14:textId="1C934B88" w:rsidR="00000CB9" w:rsidRDefault="00000CB9" w:rsidP="00000CB9">
      <w:pPr>
        <w:pStyle w:val="Copy"/>
        <w:spacing w:line="240" w:lineRule="auto"/>
        <w:rPr>
          <w:rFonts w:ascii="DIN-Regular" w:hAnsi="DIN-Regular" w:cs="Helv"/>
          <w:color w:val="000000"/>
        </w:rPr>
      </w:pPr>
      <w:r w:rsidRPr="00000CB9">
        <w:rPr>
          <w:rFonts w:ascii="DIN-Regular" w:hAnsi="DIN-Regular" w:cs="Helv"/>
          <w:color w:val="000000"/>
        </w:rPr>
        <w:t>Egal ob schwimmen, schnorcheln, klettern, tauchen, surfen, snowboarden oder Ski fahren –</w:t>
      </w:r>
      <w:r w:rsidR="001A02D4">
        <w:rPr>
          <w:rFonts w:ascii="DIN-Regular" w:hAnsi="DIN-Regular" w:cs="Helv"/>
          <w:color w:val="000000"/>
        </w:rPr>
        <w:t xml:space="preserve"> </w:t>
      </w:r>
      <w:r w:rsidR="00281977">
        <w:rPr>
          <w:rFonts w:ascii="DIN-Regular" w:hAnsi="DIN-Regular" w:cs="Helv"/>
          <w:color w:val="000000"/>
        </w:rPr>
        <w:t xml:space="preserve">die FT7 ist der verlässliche, robuste Partner </w:t>
      </w:r>
      <w:r w:rsidR="00DD7802">
        <w:rPr>
          <w:rFonts w:ascii="DIN-Regular" w:hAnsi="DIN-Regular" w:cs="Helv"/>
          <w:color w:val="000000"/>
        </w:rPr>
        <w:t>für jedes Outdoor-Erlebnis</w:t>
      </w:r>
      <w:r w:rsidR="001A02D4">
        <w:rPr>
          <w:rFonts w:ascii="DIN-Regular" w:hAnsi="DIN-Regular" w:cs="Helv"/>
          <w:color w:val="000000"/>
        </w:rPr>
        <w:t>.</w:t>
      </w:r>
      <w:r w:rsidRPr="00000CB9">
        <w:rPr>
          <w:rFonts w:ascii="DIN-Regular" w:hAnsi="DIN-Regular" w:cs="Helv"/>
          <w:color w:val="000000"/>
        </w:rPr>
        <w:t xml:space="preserve"> </w:t>
      </w:r>
    </w:p>
    <w:p w14:paraId="69455C08" w14:textId="24E87D2B" w:rsidR="003E080F" w:rsidRPr="003E080F" w:rsidRDefault="003E080F" w:rsidP="00000CB9">
      <w:pPr>
        <w:pStyle w:val="Copy"/>
        <w:spacing w:line="240" w:lineRule="auto"/>
        <w:rPr>
          <w:rFonts w:ascii="DIN-Regular" w:hAnsi="DIN-Regular" w:cs="Helv"/>
          <w:color w:val="000000"/>
          <w:sz w:val="16"/>
          <w:szCs w:val="16"/>
        </w:rPr>
      </w:pPr>
      <w:r w:rsidRPr="003E080F">
        <w:rPr>
          <w:rFonts w:ascii="DIN-Regular" w:hAnsi="DIN-Regular" w:cs="Helv"/>
          <w:color w:val="000000"/>
          <w:sz w:val="16"/>
          <w:szCs w:val="16"/>
        </w:rPr>
        <w:t>*max. 11 Bilder</w:t>
      </w:r>
    </w:p>
    <w:p w14:paraId="4BBC3F25" w14:textId="17E8A6C1" w:rsidR="00DB475E" w:rsidRDefault="00DB475E" w:rsidP="00000CB9">
      <w:pPr>
        <w:pStyle w:val="Copy"/>
        <w:spacing w:line="240" w:lineRule="auto"/>
        <w:rPr>
          <w:rFonts w:ascii="DIN-Regular" w:hAnsi="DIN-Regular" w:cs="Helv"/>
          <w:color w:val="000000"/>
        </w:rPr>
      </w:pPr>
    </w:p>
    <w:p w14:paraId="07337EF0" w14:textId="0B0A2F76" w:rsidR="007C2971" w:rsidRDefault="00000CB9" w:rsidP="00337A32">
      <w:pPr>
        <w:pStyle w:val="Copy"/>
        <w:spacing w:line="240" w:lineRule="auto"/>
        <w:rPr>
          <w:rFonts w:ascii="DIN-Regular" w:hAnsi="DIN-Regular" w:cs="Helv"/>
          <w:color w:val="000000"/>
        </w:rPr>
      </w:pPr>
      <w:r w:rsidRPr="00000CB9">
        <w:rPr>
          <w:rFonts w:ascii="DIN-Bold" w:hAnsi="DIN-Bold"/>
        </w:rPr>
        <w:t>1. Robustes Design für unbeschwerte Outdoor-Erlebnisse</w:t>
      </w:r>
      <w:r>
        <w:rPr>
          <w:rFonts w:ascii="DIN-Bold" w:hAnsi="DIN-Bold"/>
        </w:rPr>
        <w:br/>
      </w:r>
      <w:r w:rsidR="00337A32" w:rsidRPr="00000CB9">
        <w:rPr>
          <w:rFonts w:ascii="DIN-Regular" w:hAnsi="DIN-Regular" w:cs="Helv"/>
          <w:color w:val="000000"/>
        </w:rPr>
        <w:t>Egal ob im Frühjahr</w:t>
      </w:r>
      <w:r w:rsidR="00337A32">
        <w:rPr>
          <w:rFonts w:ascii="DIN-Regular" w:hAnsi="DIN-Regular" w:cs="Helv"/>
          <w:color w:val="000000"/>
        </w:rPr>
        <w:t xml:space="preserve"> zum Angeln</w:t>
      </w:r>
      <w:r w:rsidR="00337A32" w:rsidRPr="00000CB9">
        <w:rPr>
          <w:rFonts w:ascii="DIN-Regular" w:hAnsi="DIN-Regular" w:cs="Helv"/>
          <w:color w:val="000000"/>
        </w:rPr>
        <w:t xml:space="preserve">, Tauchen und Surfen im Sommer, Mountainbiking im Herbst oder </w:t>
      </w:r>
      <w:r w:rsidR="00337A32">
        <w:rPr>
          <w:rFonts w:ascii="DIN-Regular" w:hAnsi="DIN-Regular" w:cs="Helv"/>
          <w:color w:val="000000"/>
        </w:rPr>
        <w:t xml:space="preserve">winterliches Snowboarden und </w:t>
      </w:r>
      <w:r w:rsidR="00337A32" w:rsidRPr="00000CB9">
        <w:rPr>
          <w:rFonts w:ascii="DIN-Regular" w:hAnsi="DIN-Regular" w:cs="Helv"/>
          <w:color w:val="000000"/>
        </w:rPr>
        <w:t>Skifahren</w:t>
      </w:r>
      <w:r w:rsidR="00337A32">
        <w:rPr>
          <w:rFonts w:ascii="DIN-Regular" w:hAnsi="DIN-Regular" w:cs="Helv"/>
          <w:color w:val="000000"/>
        </w:rPr>
        <w:t xml:space="preserve"> </w:t>
      </w:r>
      <w:r w:rsidR="00337A32" w:rsidRPr="00000CB9">
        <w:rPr>
          <w:rFonts w:ascii="DIN-Regular" w:hAnsi="DIN-Regular" w:cs="Helv"/>
          <w:color w:val="000000"/>
        </w:rPr>
        <w:t>– die LUMIX FT7 ist ganzjährig der ideale Begleiter für atemberaubende und einzigartige Aufnahmen.</w:t>
      </w:r>
      <w:r w:rsidR="00337A32">
        <w:rPr>
          <w:rFonts w:ascii="DIN-Regular" w:hAnsi="DIN-Regular" w:cs="Helv"/>
          <w:color w:val="000000"/>
        </w:rPr>
        <w:t xml:space="preserve"> </w:t>
      </w:r>
      <w:r w:rsidRPr="00000CB9">
        <w:rPr>
          <w:rFonts w:ascii="DIN-Regular" w:hAnsi="DIN-Regular" w:cs="Helv"/>
          <w:color w:val="000000"/>
        </w:rPr>
        <w:t>Wasserfest bis 31 Meter Tiefe, staubdicht, sto</w:t>
      </w:r>
      <w:r w:rsidR="00F074F1">
        <w:rPr>
          <w:rFonts w:ascii="DIN-Regular" w:hAnsi="DIN-Regular" w:cs="Helv"/>
          <w:color w:val="000000"/>
        </w:rPr>
        <w:t>ss</w:t>
      </w:r>
      <w:r w:rsidRPr="00000CB9">
        <w:rPr>
          <w:rFonts w:ascii="DIN-Regular" w:hAnsi="DIN-Regular" w:cs="Helv"/>
          <w:color w:val="000000"/>
        </w:rPr>
        <w:t xml:space="preserve">fest bis zu einer Fallhöhe von 2m und frostsicher bis -10 Grad Celsius sowie druckfest bis 100kg – die FT7 ist perfekt gerüstet für jeden Outdoor-Einsatz. Durch die minimale Öffnungsfläche, der passenden Gummipolsterung und das verstärkte Glas bietet die Kamera entsprechend wenig Angriffsfläche für Wasser, Staub &amp; Co. Das Gehäuse der </w:t>
      </w:r>
      <w:r w:rsidR="00FF2D5F">
        <w:rPr>
          <w:rFonts w:ascii="DIN-Regular" w:hAnsi="DIN-Regular" w:cs="Helv"/>
          <w:color w:val="000000"/>
        </w:rPr>
        <w:t xml:space="preserve">Kamera </w:t>
      </w:r>
      <w:r w:rsidRPr="00000CB9">
        <w:rPr>
          <w:rFonts w:ascii="DIN-Regular" w:hAnsi="DIN-Regular" w:cs="Helv"/>
          <w:color w:val="000000"/>
        </w:rPr>
        <w:t xml:space="preserve">ist im Vergleich zum Vorgängermodell noch dicker, um </w:t>
      </w:r>
      <w:r w:rsidR="007B1703">
        <w:rPr>
          <w:rFonts w:ascii="DIN-Regular" w:hAnsi="DIN-Regular" w:cs="Helv"/>
          <w:color w:val="000000"/>
        </w:rPr>
        <w:t xml:space="preserve">beispielsweise </w:t>
      </w:r>
      <w:r w:rsidRPr="00000CB9">
        <w:rPr>
          <w:rFonts w:ascii="DIN-Regular" w:hAnsi="DIN-Regular" w:cs="Helv"/>
          <w:color w:val="000000"/>
        </w:rPr>
        <w:t>dem hohen Druck unter Wasser bei bis zu 31 Metern Tiefe standzuhalten. Dank der sogenannten Shockproof-Technologie kann die FT</w:t>
      </w:r>
      <w:r w:rsidR="007B1703">
        <w:rPr>
          <w:rFonts w:ascii="DIN-Regular" w:hAnsi="DIN-Regular" w:cs="Helv"/>
          <w:color w:val="000000"/>
        </w:rPr>
        <w:t>7</w:t>
      </w:r>
      <w:r w:rsidRPr="00000CB9">
        <w:rPr>
          <w:rFonts w:ascii="DIN-Regular" w:hAnsi="DIN-Regular" w:cs="Helv"/>
          <w:color w:val="000000"/>
        </w:rPr>
        <w:t xml:space="preserve"> darüber hinaus entsprechend dem Teststandard „MUL-STD 810F Method 516.5-Shock“ aus einer Höhe von zwei Metern fallen gelassen werden, ohne Schaden zu nehmen. Alle Bauteile der Kamera wurden für das neue Modell noch einmal optimiert, sodass </w:t>
      </w:r>
      <w:r w:rsidR="007B1703">
        <w:rPr>
          <w:rFonts w:ascii="DIN-Regular" w:hAnsi="DIN-Regular" w:cs="Helv"/>
          <w:color w:val="000000"/>
        </w:rPr>
        <w:t xml:space="preserve">auch </w:t>
      </w:r>
      <w:r w:rsidRPr="00000CB9">
        <w:rPr>
          <w:rFonts w:ascii="DIN-Regular" w:hAnsi="DIN-Regular" w:cs="Helv"/>
          <w:color w:val="000000"/>
        </w:rPr>
        <w:t xml:space="preserve">die Frostbeständigkeit bis -10 Grad Celsius gewährleistet werden kann. </w:t>
      </w:r>
      <w:r w:rsidR="007B1703">
        <w:rPr>
          <w:rFonts w:ascii="DIN-Regular" w:hAnsi="DIN-Regular" w:cs="Helv"/>
          <w:color w:val="000000"/>
        </w:rPr>
        <w:t>Speziell</w:t>
      </w:r>
      <w:r w:rsidRPr="00000CB9">
        <w:rPr>
          <w:rFonts w:ascii="DIN-Regular" w:hAnsi="DIN-Regular" w:cs="Helv"/>
          <w:color w:val="000000"/>
        </w:rPr>
        <w:t xml:space="preserve"> für Ou</w:t>
      </w:r>
      <w:r w:rsidR="007B1703">
        <w:rPr>
          <w:rFonts w:ascii="DIN-Regular" w:hAnsi="DIN-Regular" w:cs="Helv"/>
          <w:color w:val="000000"/>
        </w:rPr>
        <w:t xml:space="preserve">tdoor-Aktivitäten praktisch erweisen sich der integrierte Kompass und Höhenmesser der LUMIX FT7. </w:t>
      </w:r>
    </w:p>
    <w:p w14:paraId="28A31EEE" w14:textId="77777777" w:rsidR="004D2289" w:rsidRDefault="004D2289" w:rsidP="00337A32">
      <w:pPr>
        <w:pStyle w:val="Copy"/>
        <w:spacing w:line="240" w:lineRule="auto"/>
        <w:rPr>
          <w:rFonts w:ascii="DIN-Regular" w:hAnsi="DIN-Regular" w:cs="Helv"/>
          <w:color w:val="000000"/>
        </w:rPr>
      </w:pPr>
    </w:p>
    <w:p w14:paraId="11EFCFEB" w14:textId="1BEF4FBD" w:rsidR="00F802FA" w:rsidRPr="00F802FA" w:rsidRDefault="00F802FA" w:rsidP="00F802FA">
      <w:pPr>
        <w:rPr>
          <w:rFonts w:ascii="DIN-Bold" w:hAnsi="DIN-Bold"/>
          <w:sz w:val="20"/>
          <w:lang w:val="de-DE"/>
        </w:rPr>
      </w:pPr>
      <w:r w:rsidRPr="00F802FA">
        <w:rPr>
          <w:rFonts w:ascii="DIN-Bold" w:hAnsi="DIN-Bold"/>
          <w:sz w:val="20"/>
          <w:lang w:val="de-DE"/>
        </w:rPr>
        <w:t xml:space="preserve">2. Neuer </w:t>
      </w:r>
      <w:r w:rsidR="00FF2D5F">
        <w:rPr>
          <w:rFonts w:ascii="DIN-Bold" w:hAnsi="DIN-Bold"/>
          <w:sz w:val="20"/>
          <w:lang w:val="de-DE"/>
        </w:rPr>
        <w:t>Sucher</w:t>
      </w:r>
      <w:r w:rsidRPr="00F802FA">
        <w:rPr>
          <w:rFonts w:ascii="DIN-Bold" w:hAnsi="DIN-Bold"/>
          <w:sz w:val="20"/>
          <w:lang w:val="de-DE"/>
        </w:rPr>
        <w:t xml:space="preserve"> und hochauflösender Monitor</w:t>
      </w:r>
    </w:p>
    <w:p w14:paraId="111D2B2C" w14:textId="4794362E" w:rsidR="00DD6B03" w:rsidRDefault="00F802FA" w:rsidP="00196182">
      <w:pPr>
        <w:pStyle w:val="Copy"/>
        <w:spacing w:line="240" w:lineRule="auto"/>
        <w:rPr>
          <w:rFonts w:ascii="DIN-Regular" w:hAnsi="DIN-Regular" w:cs="Helv"/>
          <w:color w:val="000000"/>
        </w:rPr>
      </w:pPr>
      <w:r w:rsidRPr="00F802FA">
        <w:rPr>
          <w:rFonts w:ascii="DIN-Regular" w:hAnsi="DIN-Regular" w:cs="Helv"/>
          <w:color w:val="000000"/>
        </w:rPr>
        <w:t>Das neue Modell der FT-Serie verfügt über einen 0,2 Zo</w:t>
      </w:r>
      <w:r w:rsidR="001A4C53">
        <w:rPr>
          <w:rFonts w:ascii="DIN-Regular" w:hAnsi="DIN-Regular" w:cs="Helv"/>
          <w:color w:val="000000"/>
        </w:rPr>
        <w:t>ll-</w:t>
      </w:r>
      <w:r w:rsidR="00FF2D5F">
        <w:rPr>
          <w:rFonts w:ascii="DIN-Regular" w:hAnsi="DIN-Regular" w:cs="Helv"/>
          <w:color w:val="000000"/>
        </w:rPr>
        <w:t>Sucher</w:t>
      </w:r>
      <w:r w:rsidR="001A4C53">
        <w:rPr>
          <w:rFonts w:ascii="DIN-Regular" w:hAnsi="DIN-Regular" w:cs="Helv"/>
          <w:color w:val="000000"/>
        </w:rPr>
        <w:t xml:space="preserve"> mit 1,1 Millionen Bildp</w:t>
      </w:r>
      <w:r w:rsidRPr="00F802FA">
        <w:rPr>
          <w:rFonts w:ascii="DIN-Regular" w:hAnsi="DIN-Regular" w:cs="Helv"/>
          <w:color w:val="000000"/>
        </w:rPr>
        <w:t>unkten</w:t>
      </w:r>
      <w:r w:rsidR="00636DFC">
        <w:rPr>
          <w:rFonts w:ascii="DIN-Regular" w:hAnsi="DIN-Regular" w:cs="Helv"/>
          <w:color w:val="000000"/>
        </w:rPr>
        <w:t xml:space="preserve"> Auflösung</w:t>
      </w:r>
      <w:r w:rsidRPr="00F802FA">
        <w:rPr>
          <w:rFonts w:ascii="DIN-Regular" w:hAnsi="DIN-Regular" w:cs="Helv"/>
          <w:color w:val="000000"/>
        </w:rPr>
        <w:t xml:space="preserve">. Damit wird es noch einfacher Bilder und Videos bei starker Sonneneinstrahlung oder Gegenlicht aufzunehmen. Zusätzlicher Pluspunkt: Der </w:t>
      </w:r>
      <w:r w:rsidR="00FF2D5F">
        <w:rPr>
          <w:rFonts w:ascii="DIN-Regular" w:hAnsi="DIN-Regular" w:cs="Helv"/>
          <w:color w:val="000000"/>
        </w:rPr>
        <w:t>Sucher</w:t>
      </w:r>
      <w:r w:rsidR="00FF2D5F" w:rsidRPr="00F802FA">
        <w:rPr>
          <w:rFonts w:ascii="DIN-Regular" w:hAnsi="DIN-Regular" w:cs="Helv"/>
          <w:color w:val="000000"/>
        </w:rPr>
        <w:t xml:space="preserve"> </w:t>
      </w:r>
      <w:r w:rsidRPr="00F802FA">
        <w:rPr>
          <w:rFonts w:ascii="DIN-Regular" w:hAnsi="DIN-Regular" w:cs="Helv"/>
          <w:color w:val="000000"/>
        </w:rPr>
        <w:t xml:space="preserve">spart Strom und erzielt so eine längere Batterielebensdauer besonders unter schwierigen Bedingungen. Sowohl der Sensor als auch der </w:t>
      </w:r>
      <w:r w:rsidR="00FF2D5F">
        <w:rPr>
          <w:rFonts w:ascii="DIN-Regular" w:hAnsi="DIN-Regular" w:cs="Helv"/>
          <w:color w:val="000000"/>
        </w:rPr>
        <w:t>Sucher</w:t>
      </w:r>
      <w:r w:rsidR="00FF2D5F" w:rsidRPr="00F802FA">
        <w:rPr>
          <w:rFonts w:ascii="DIN-Regular" w:hAnsi="DIN-Regular" w:cs="Helv"/>
          <w:color w:val="000000"/>
        </w:rPr>
        <w:t xml:space="preserve"> </w:t>
      </w:r>
      <w:r w:rsidRPr="00F802FA">
        <w:rPr>
          <w:rFonts w:ascii="DIN-Regular" w:hAnsi="DIN-Regular" w:cs="Helv"/>
          <w:color w:val="000000"/>
        </w:rPr>
        <w:t xml:space="preserve">sind beide im 4:3-Format angelegt. Ergänzend dazu bietet der 3,0 Zoll-Rückmonitor im 3:2-Format höchste Bildauflösung mit 1.040.000 Bildpunkten und einem Sichtfeld von bis zu 100 Prozent. Die Bildausgabe zwischen dem </w:t>
      </w:r>
      <w:r w:rsidR="00FF2D5F">
        <w:rPr>
          <w:rFonts w:ascii="DIN-Regular" w:hAnsi="DIN-Regular" w:cs="Helv"/>
          <w:color w:val="000000"/>
        </w:rPr>
        <w:t>Sucher</w:t>
      </w:r>
      <w:r w:rsidR="00FF2D5F" w:rsidRPr="00F802FA">
        <w:rPr>
          <w:rFonts w:ascii="DIN-Regular" w:hAnsi="DIN-Regular" w:cs="Helv"/>
          <w:color w:val="000000"/>
        </w:rPr>
        <w:t xml:space="preserve"> </w:t>
      </w:r>
      <w:r w:rsidRPr="00F802FA">
        <w:rPr>
          <w:rFonts w:ascii="DIN-Regular" w:hAnsi="DIN-Regular" w:cs="Helv"/>
          <w:color w:val="000000"/>
        </w:rPr>
        <w:t>und dem Monitor kann sofort per Tastendruck umgeschaltet werden. Das Deckglas des LCD besteht aus gehärtetem Glas.</w:t>
      </w:r>
    </w:p>
    <w:p w14:paraId="465223B3" w14:textId="77777777" w:rsidR="00F802FA" w:rsidRDefault="00F802FA" w:rsidP="00196182">
      <w:pPr>
        <w:pStyle w:val="Copy"/>
        <w:spacing w:line="240" w:lineRule="auto"/>
        <w:rPr>
          <w:rFonts w:ascii="DIN-Regular" w:hAnsi="DIN-Regular" w:cs="Helv"/>
          <w:color w:val="000000"/>
        </w:rPr>
      </w:pPr>
    </w:p>
    <w:p w14:paraId="46D9562B" w14:textId="77777777" w:rsidR="00420EEC" w:rsidRDefault="00420EEC" w:rsidP="00F802FA">
      <w:pPr>
        <w:pStyle w:val="Copy"/>
        <w:spacing w:line="240" w:lineRule="auto"/>
        <w:rPr>
          <w:rFonts w:ascii="DIN-Bold" w:eastAsia="Times New Roman" w:hAnsi="DIN-Bold"/>
          <w:lang w:eastAsia="en-US"/>
        </w:rPr>
      </w:pPr>
    </w:p>
    <w:p w14:paraId="687EB8F2" w14:textId="2D9EF993" w:rsidR="00F802FA" w:rsidRPr="00862E1F" w:rsidRDefault="00F802FA" w:rsidP="00F802FA">
      <w:pPr>
        <w:pStyle w:val="Copy"/>
        <w:spacing w:line="240" w:lineRule="auto"/>
        <w:rPr>
          <w:rFonts w:ascii="DIN-Regular" w:hAnsi="DIN-Regular" w:cs="Helv"/>
          <w:color w:val="000000"/>
        </w:rPr>
      </w:pPr>
      <w:r w:rsidRPr="00F802FA">
        <w:rPr>
          <w:rFonts w:ascii="DIN-Bold" w:eastAsia="Times New Roman" w:hAnsi="DIN-Bold"/>
          <w:lang w:eastAsia="en-US"/>
        </w:rPr>
        <w:lastRenderedPageBreak/>
        <w:t>3. 4K-</w:t>
      </w:r>
      <w:r w:rsidR="00FF2D5F">
        <w:rPr>
          <w:rFonts w:ascii="DIN-Bold" w:eastAsia="Times New Roman" w:hAnsi="DIN-Bold"/>
          <w:lang w:eastAsia="en-US"/>
        </w:rPr>
        <w:t>Funktion</w:t>
      </w:r>
      <w:r w:rsidR="00FF2D5F" w:rsidRPr="00F802FA">
        <w:rPr>
          <w:rFonts w:ascii="DIN-Bold" w:eastAsia="Times New Roman" w:hAnsi="DIN-Bold"/>
          <w:lang w:eastAsia="en-US"/>
        </w:rPr>
        <w:t xml:space="preserve"> </w:t>
      </w:r>
      <w:r w:rsidRPr="00F802FA">
        <w:rPr>
          <w:rFonts w:ascii="DIN-Bold" w:eastAsia="Times New Roman" w:hAnsi="DIN-Bold"/>
          <w:lang w:eastAsia="en-US"/>
        </w:rPr>
        <w:t>revolutioniert di</w:t>
      </w:r>
      <w:r>
        <w:rPr>
          <w:rFonts w:ascii="DIN-Bold" w:eastAsia="Times New Roman" w:hAnsi="DIN-Bold"/>
          <w:lang w:eastAsia="en-US"/>
        </w:rPr>
        <w:t>e Video- und F</w:t>
      </w:r>
      <w:r w:rsidR="00FF2D5F">
        <w:rPr>
          <w:rFonts w:ascii="DIN-Bold" w:eastAsia="Times New Roman" w:hAnsi="DIN-Bold"/>
          <w:lang w:eastAsia="en-US"/>
        </w:rPr>
        <w:t>otografie</w:t>
      </w:r>
      <w:r>
        <w:rPr>
          <w:rFonts w:ascii="DIN-Bold" w:eastAsia="Times New Roman" w:hAnsi="DIN-Bold"/>
          <w:lang w:eastAsia="en-US"/>
        </w:rPr>
        <w:t xml:space="preserve"> – 4K Vi</w:t>
      </w:r>
      <w:r w:rsidRPr="00F802FA">
        <w:rPr>
          <w:rFonts w:ascii="DIN-Bold" w:eastAsia="Times New Roman" w:hAnsi="DIN-Bold"/>
          <w:lang w:eastAsia="en-US"/>
        </w:rPr>
        <w:t>deo und 4K PHOTO</w:t>
      </w:r>
      <w:r>
        <w:rPr>
          <w:rFonts w:ascii="DIN-Bold" w:eastAsia="Times New Roman" w:hAnsi="DIN-Bold"/>
          <w:lang w:eastAsia="en-US"/>
        </w:rPr>
        <w:br/>
      </w:r>
      <w:r w:rsidRPr="00862E1F">
        <w:rPr>
          <w:rFonts w:ascii="DIN-Regular" w:hAnsi="DIN-Regular" w:cs="Helv"/>
          <w:color w:val="000000"/>
        </w:rPr>
        <w:t>Zusätzlich zu Full HD Videos in 1.920x1.080 Auflösung 60p/50p im MP4 (MPEG-4/H.264) Format mit kontinuierlichem Autofokus nimmt die LUMIX FT7 auch beeindruckend ruckelfreie und hochauflösende QFHD 4K Videos in 3840x2160 Auflösung bei 30p/25p oder 24p in MP4 auf.</w:t>
      </w:r>
    </w:p>
    <w:p w14:paraId="608A136C" w14:textId="54900FD5"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Im Gegensatz zum Vorgänger-Modell schöpft die FT7 alle Vorteile der 4K-Technologie aus, sodass Nutzer auch mit diesem Modell die 4K-PHOTO Funktion nutzen können. So werden auch flüchtige Momente und schnell</w:t>
      </w:r>
      <w:r w:rsidR="001D4250">
        <w:rPr>
          <w:rFonts w:ascii="DIN-Regular" w:hAnsi="DIN-Regular" w:cs="Helv"/>
          <w:color w:val="000000"/>
        </w:rPr>
        <w:t xml:space="preserve"> </w:t>
      </w:r>
      <w:r w:rsidRPr="00862E1F">
        <w:rPr>
          <w:rFonts w:ascii="DIN-Regular" w:hAnsi="DIN-Regular" w:cs="Helv"/>
          <w:color w:val="000000"/>
        </w:rPr>
        <w:t>bewegte Objekte mit 30 B/s ideal erfasst. Aus der so entstandenen 4K-Bildserie kann im Anschluss das Bild mit dem besten Timing extrahiert und als 8-Megapixel-Foto gespeichert werden.</w:t>
      </w:r>
    </w:p>
    <w:p w14:paraId="2C180B93" w14:textId="77777777"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 xml:space="preserve">Um das 4K-PHOTO Erlebnis noch einfacher zu machen, sind in der LUMIX FT7 die Funktionen 4K Burst Shooting, 4K Burst (Start/Stop) und 4K Pre-burst integriert. Das 4K Burst Shooting ermöglicht eine Serienaufnahme mit 30 B/s*, ähnlich wie bei einer Fotoserie. </w:t>
      </w:r>
    </w:p>
    <w:p w14:paraId="3180CB1D" w14:textId="091287CD"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 xml:space="preserve">Ebenfalls </w:t>
      </w:r>
      <w:r w:rsidR="00505989">
        <w:rPr>
          <w:rFonts w:ascii="DIN-Regular" w:hAnsi="DIN-Regular" w:cs="Helv"/>
          <w:color w:val="000000"/>
        </w:rPr>
        <w:t>dazugekommen</w:t>
      </w:r>
      <w:r w:rsidRPr="00862E1F">
        <w:rPr>
          <w:rFonts w:ascii="DIN-Regular" w:hAnsi="DIN-Regular" w:cs="Helv"/>
          <w:color w:val="000000"/>
        </w:rPr>
        <w:t xml:space="preserve"> im neuen Modell der FT-Serie ist die Post-Focus Funktion. Damit kann der Fotograf auch noch nach erfolgter Aufnahme den gewünschten Fokusbereich auswählen. Besonders hilfreich ist das beispielsweise bei Makroaufnahmen, die ein punktgenaues Fokussieren erfordern.</w:t>
      </w:r>
    </w:p>
    <w:p w14:paraId="34FCE0AB" w14:textId="71BCD4B1"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Der 4,6-fache optische Zoom mit POWER O.I.S. ist ebenfalls für Videoaufnahmen verfügbar. Zusätzlich blendet die Auto Wind Cut-Funktion eventuelle Hintergrundgeräusche durch Wind automatis</w:t>
      </w:r>
      <w:r w:rsidR="00505989">
        <w:rPr>
          <w:rFonts w:ascii="DIN-Regular" w:hAnsi="DIN-Regular" w:cs="Helv"/>
          <w:color w:val="000000"/>
        </w:rPr>
        <w:t>ch aus. Neben Zeitraffer- und St</w:t>
      </w:r>
      <w:r w:rsidRPr="00862E1F">
        <w:rPr>
          <w:rFonts w:ascii="DIN-Regular" w:hAnsi="DIN-Regular" w:cs="Helv"/>
          <w:color w:val="000000"/>
        </w:rPr>
        <w:t>op-Motion-Anima</w:t>
      </w:r>
      <w:r w:rsidR="00505989">
        <w:rPr>
          <w:rFonts w:ascii="DIN-Regular" w:hAnsi="DIN-Regular" w:cs="Helv"/>
          <w:color w:val="000000"/>
        </w:rPr>
        <w:t xml:space="preserve">tionen besitzt die FT7 auch die Funktion </w:t>
      </w:r>
      <w:r w:rsidR="00505989" w:rsidRPr="00862E1F">
        <w:rPr>
          <w:rFonts w:ascii="DIN-Regular" w:hAnsi="DIN-Regular" w:cs="Helv"/>
          <w:color w:val="000000"/>
        </w:rPr>
        <w:t>High-Speed</w:t>
      </w:r>
      <w:r w:rsidRPr="00862E1F">
        <w:rPr>
          <w:rFonts w:ascii="DIN-Regular" w:hAnsi="DIN-Regular" w:cs="Helv"/>
          <w:color w:val="000000"/>
        </w:rPr>
        <w:t xml:space="preserve"> Video, das die Aufzeichnung schneller Bewegungen in HD mit 100 B/s ermöglicht. </w:t>
      </w:r>
    </w:p>
    <w:p w14:paraId="723FA847" w14:textId="0C71382E" w:rsidR="008D668D" w:rsidRPr="003E080F" w:rsidRDefault="00F802FA" w:rsidP="00F802FA">
      <w:pPr>
        <w:pStyle w:val="Copy"/>
        <w:spacing w:line="240" w:lineRule="auto"/>
        <w:rPr>
          <w:rFonts w:ascii="DIN-Regular" w:hAnsi="DIN-Regular" w:cs="Helv"/>
          <w:color w:val="000000"/>
          <w:sz w:val="16"/>
          <w:szCs w:val="16"/>
        </w:rPr>
      </w:pPr>
      <w:r w:rsidRPr="003E080F">
        <w:rPr>
          <w:rFonts w:ascii="DIN-Regular" w:hAnsi="DIN-Regular" w:cs="Helv"/>
          <w:color w:val="000000"/>
          <w:sz w:val="16"/>
          <w:szCs w:val="16"/>
        </w:rPr>
        <w:t>*max 29 Minuten 59 Sekunden</w:t>
      </w:r>
    </w:p>
    <w:p w14:paraId="66764514" w14:textId="77777777" w:rsidR="004C4A83" w:rsidRDefault="004C4A83" w:rsidP="00196182">
      <w:pPr>
        <w:pStyle w:val="Copy"/>
        <w:spacing w:line="240" w:lineRule="auto"/>
        <w:rPr>
          <w:rFonts w:ascii="DIN-Regular" w:hAnsi="DIN-Regular" w:cs="Helv"/>
          <w:color w:val="000000"/>
        </w:rPr>
      </w:pPr>
    </w:p>
    <w:p w14:paraId="7CC5E2EA" w14:textId="77777777" w:rsidR="00F802FA" w:rsidRPr="00F802FA" w:rsidRDefault="00F802FA" w:rsidP="00F802FA">
      <w:pPr>
        <w:rPr>
          <w:rFonts w:ascii="DIN-Bold" w:hAnsi="DIN-Bold"/>
          <w:sz w:val="20"/>
          <w:lang w:val="de-DE"/>
        </w:rPr>
      </w:pPr>
      <w:r w:rsidRPr="00F802FA">
        <w:rPr>
          <w:rFonts w:ascii="DIN-Bold" w:hAnsi="DIN-Bold"/>
          <w:sz w:val="20"/>
          <w:lang w:val="de-DE"/>
        </w:rPr>
        <w:t>4. Hohe Bildqualität dank des neuen 20,4-Megapixel-Hochempfindlichkeits-MOS-Sensors</w:t>
      </w:r>
    </w:p>
    <w:p w14:paraId="05E1B28D" w14:textId="3828053A" w:rsidR="00F802FA" w:rsidRPr="00F802FA" w:rsidRDefault="00F802FA" w:rsidP="00F802FA">
      <w:pPr>
        <w:pStyle w:val="Copy"/>
        <w:spacing w:line="240" w:lineRule="auto"/>
        <w:rPr>
          <w:rFonts w:ascii="DIN-Regular" w:hAnsi="DIN-Regular" w:cs="Helv"/>
          <w:color w:val="000000"/>
        </w:rPr>
      </w:pPr>
      <w:r w:rsidRPr="00F802FA">
        <w:rPr>
          <w:rFonts w:ascii="DIN-Regular" w:hAnsi="DIN-Regular" w:cs="Helv"/>
          <w:color w:val="000000"/>
        </w:rPr>
        <w:t>Die neue LUMIX FT7 Kamera integriert einen Hochempfindlichkeits-MOS-Sensor mit 20,4 Megapixeln, um die höchstmögliche Auflösung aller Aufnahmen zu erzielen. Darüber hinaus kann das Modell dank der Highspeed-Signalauslesung problemlos Fotoserien mit 10 B/s* bei voller Auflösung mit mechanischem Verschluss</w:t>
      </w:r>
      <w:r w:rsidR="00505989">
        <w:rPr>
          <w:rFonts w:ascii="DIN-Regular" w:hAnsi="DIN-Regular" w:cs="Helv"/>
          <w:color w:val="000000"/>
        </w:rPr>
        <w:t xml:space="preserve"> aufnehmen</w:t>
      </w:r>
      <w:r w:rsidRPr="00F802FA">
        <w:rPr>
          <w:rFonts w:ascii="DIN-Regular" w:hAnsi="DIN-Regular" w:cs="Helv"/>
          <w:color w:val="000000"/>
        </w:rPr>
        <w:t xml:space="preserve">. Mit kontinuierlichem AF sind 5 B/s möglich. Die kurze Reaktionszeit des Autofokus erlaubt auch bewegte und kurzweilige Momente präzise und scharf einzufangen. Die FT7 vereint ein hochwertiges 28mm Weitwinkel LUMIX Objektiv mit 4,6-fach optischem Zoom (35mm Äquivalent: 28-128mm) in gefalteter Optik. Mithilfe der integrierten Intelligent Resolution-Technologie steht auch für die LUMIX FT7 der Intelligent Zoom zur Verfügung mit dem der Zoomfaktor </w:t>
      </w:r>
      <w:r w:rsidR="007C4E1F" w:rsidRPr="00F802FA">
        <w:rPr>
          <w:rFonts w:ascii="DIN-Regular" w:hAnsi="DIN-Regular" w:cs="Helv"/>
          <w:color w:val="000000"/>
        </w:rPr>
        <w:t xml:space="preserve">bei gleichbleibender Qualität </w:t>
      </w:r>
      <w:r w:rsidRPr="00F802FA">
        <w:rPr>
          <w:rFonts w:ascii="DIN-Regular" w:hAnsi="DIN-Regular" w:cs="Helv"/>
          <w:color w:val="000000"/>
        </w:rPr>
        <w:t>auf ca. 9,1 ausgedehnt werden kann.</w:t>
      </w:r>
      <w:r w:rsidR="007C4E1F">
        <w:rPr>
          <w:rFonts w:ascii="DIN-Regular" w:hAnsi="DIN-Regular" w:cs="Helv"/>
          <w:color w:val="000000"/>
        </w:rPr>
        <w:t xml:space="preserve"> Diese Funktion ist auch in </w:t>
      </w:r>
      <w:r w:rsidR="007C4E1F" w:rsidRPr="00F802FA">
        <w:rPr>
          <w:rFonts w:ascii="DIN-Regular" w:hAnsi="DIN-Regular" w:cs="Helv"/>
          <w:color w:val="000000"/>
        </w:rPr>
        <w:t>Kombination mit dem digitalen Zoom</w:t>
      </w:r>
      <w:r w:rsidRPr="00F802FA">
        <w:rPr>
          <w:rFonts w:ascii="DIN-Regular" w:hAnsi="DIN-Regular" w:cs="Helv"/>
          <w:color w:val="000000"/>
        </w:rPr>
        <w:t xml:space="preserve"> </w:t>
      </w:r>
      <w:r w:rsidR="001B0824">
        <w:rPr>
          <w:rFonts w:ascii="DIN-Regular" w:hAnsi="DIN-Regular" w:cs="Helv"/>
          <w:color w:val="000000"/>
        </w:rPr>
        <w:t>verfüg</w:t>
      </w:r>
      <w:r w:rsidR="007C4E1F">
        <w:rPr>
          <w:rFonts w:ascii="DIN-Regular" w:hAnsi="DIN-Regular" w:cs="Helv"/>
          <w:color w:val="000000"/>
        </w:rPr>
        <w:t>b</w:t>
      </w:r>
      <w:r w:rsidR="001B0824">
        <w:rPr>
          <w:rFonts w:ascii="DIN-Regular" w:hAnsi="DIN-Regular" w:cs="Helv"/>
          <w:color w:val="000000"/>
        </w:rPr>
        <w:t>a</w:t>
      </w:r>
      <w:r w:rsidR="007C4E1F">
        <w:rPr>
          <w:rFonts w:ascii="DIN-Regular" w:hAnsi="DIN-Regular" w:cs="Helv"/>
          <w:color w:val="000000"/>
        </w:rPr>
        <w:t xml:space="preserve">r. </w:t>
      </w:r>
      <w:r w:rsidRPr="00F802FA">
        <w:rPr>
          <w:rFonts w:ascii="DIN-Regular" w:hAnsi="DIN-Regular" w:cs="Helv"/>
          <w:color w:val="000000"/>
        </w:rPr>
        <w:t>Um au</w:t>
      </w:r>
      <w:r w:rsidR="00F074F1">
        <w:rPr>
          <w:rFonts w:ascii="DIN-Regular" w:hAnsi="DIN-Regular" w:cs="Helv"/>
          <w:color w:val="000000"/>
        </w:rPr>
        <w:t>ss</w:t>
      </w:r>
      <w:r w:rsidRPr="00F802FA">
        <w:rPr>
          <w:rFonts w:ascii="DIN-Regular" w:hAnsi="DIN-Regular" w:cs="Helv"/>
          <w:color w:val="000000"/>
        </w:rPr>
        <w:t>erdem verwacklungsfreie</w:t>
      </w:r>
      <w:r w:rsidR="007C4E1F">
        <w:rPr>
          <w:rFonts w:ascii="DIN-Regular" w:hAnsi="DIN-Regular" w:cs="Helv"/>
          <w:color w:val="000000"/>
        </w:rPr>
        <w:t>, scharfe</w:t>
      </w:r>
      <w:r w:rsidRPr="00F802FA">
        <w:rPr>
          <w:rFonts w:ascii="DIN-Regular" w:hAnsi="DIN-Regular" w:cs="Helv"/>
          <w:color w:val="000000"/>
        </w:rPr>
        <w:t xml:space="preserve"> Bilder zu garantieren unterdrückt der POWER O.I.S aktiv eventuelles Hand-Zittern beim Fotografieren.</w:t>
      </w:r>
    </w:p>
    <w:p w14:paraId="3E8B8435" w14:textId="77777777" w:rsidR="00F802FA" w:rsidRPr="003E080F" w:rsidRDefault="00F802FA" w:rsidP="00F802FA">
      <w:pPr>
        <w:pStyle w:val="Copy"/>
        <w:spacing w:line="240" w:lineRule="auto"/>
        <w:rPr>
          <w:rFonts w:ascii="DIN-Regular" w:hAnsi="DIN-Regular" w:cs="Helv"/>
          <w:color w:val="000000"/>
          <w:sz w:val="16"/>
          <w:szCs w:val="16"/>
        </w:rPr>
      </w:pPr>
      <w:r w:rsidRPr="003E080F">
        <w:rPr>
          <w:rFonts w:ascii="DIN-Regular" w:hAnsi="DIN-Regular" w:cs="Helv"/>
          <w:color w:val="000000"/>
          <w:sz w:val="16"/>
          <w:szCs w:val="16"/>
        </w:rPr>
        <w:t>*max. 11 Bilder</w:t>
      </w:r>
    </w:p>
    <w:p w14:paraId="267A5C88" w14:textId="77777777" w:rsidR="0065686D" w:rsidRDefault="0065686D" w:rsidP="00196182">
      <w:pPr>
        <w:pStyle w:val="Copy"/>
        <w:spacing w:line="240" w:lineRule="auto"/>
        <w:rPr>
          <w:rFonts w:ascii="DIN-Bold" w:eastAsia="Times New Roman" w:hAnsi="DIN-Bold"/>
          <w:lang w:eastAsia="en-US"/>
        </w:rPr>
      </w:pPr>
    </w:p>
    <w:p w14:paraId="5F6C18DA" w14:textId="781B6482" w:rsidR="00A66378" w:rsidRPr="0094154B" w:rsidRDefault="00A66378" w:rsidP="00196182">
      <w:pPr>
        <w:pStyle w:val="Copy"/>
        <w:spacing w:line="240" w:lineRule="auto"/>
        <w:rPr>
          <w:rFonts w:ascii="DIN-Bold" w:eastAsia="Times New Roman" w:hAnsi="DIN-Bold"/>
          <w:lang w:eastAsia="en-US"/>
        </w:rPr>
      </w:pPr>
      <w:r w:rsidRPr="0094154B">
        <w:rPr>
          <w:rFonts w:ascii="DIN-Bold" w:eastAsia="Times New Roman" w:hAnsi="DIN-Bold"/>
          <w:lang w:eastAsia="en-US"/>
        </w:rPr>
        <w:t xml:space="preserve">5. </w:t>
      </w:r>
      <w:r w:rsidR="00F802FA">
        <w:rPr>
          <w:rFonts w:ascii="DIN-Bold" w:eastAsia="Times New Roman" w:hAnsi="DIN-Bold"/>
          <w:lang w:eastAsia="en-US"/>
        </w:rPr>
        <w:t>Weitere Ausstattung</w:t>
      </w:r>
    </w:p>
    <w:p w14:paraId="58169DAD" w14:textId="77777777" w:rsidR="00F802FA" w:rsidRPr="00F802FA" w:rsidRDefault="00F802FA" w:rsidP="00F802FA">
      <w:pPr>
        <w:pStyle w:val="Copy"/>
        <w:numPr>
          <w:ilvl w:val="0"/>
          <w:numId w:val="27"/>
        </w:numPr>
        <w:spacing w:line="240" w:lineRule="auto"/>
        <w:ind w:left="709"/>
        <w:rPr>
          <w:rFonts w:ascii="DIN-Bold" w:eastAsia="Times New Roman" w:hAnsi="DIN-Bold"/>
          <w:lang w:eastAsia="en-US"/>
        </w:rPr>
      </w:pPr>
      <w:r w:rsidRPr="00F802FA">
        <w:rPr>
          <w:rFonts w:ascii="DIN-Bold" w:eastAsia="Times New Roman" w:hAnsi="DIN-Bold"/>
          <w:lang w:eastAsia="en-US"/>
        </w:rPr>
        <w:t xml:space="preserve">Wi-Fi 2,4 GHz (IEEE802.11b/g/n) Konnektivität </w:t>
      </w:r>
    </w:p>
    <w:p w14:paraId="67C47AD6" w14:textId="3215709D" w:rsidR="00F802FA" w:rsidRDefault="00F802FA" w:rsidP="000A3CFC">
      <w:pPr>
        <w:pStyle w:val="Copy"/>
        <w:spacing w:line="240" w:lineRule="auto"/>
        <w:ind w:left="709"/>
        <w:rPr>
          <w:rFonts w:ascii="DIN-Regular" w:hAnsi="DIN-Regular" w:cs="Helv"/>
          <w:color w:val="000000"/>
        </w:rPr>
      </w:pPr>
      <w:r w:rsidRPr="00F802FA">
        <w:rPr>
          <w:rFonts w:ascii="DIN-Regular" w:hAnsi="DIN-Regular" w:cs="Helv"/>
          <w:color w:val="000000"/>
        </w:rPr>
        <w:t xml:space="preserve">Die LUMIX FT7 ist mit </w:t>
      </w:r>
      <w:r>
        <w:rPr>
          <w:rFonts w:ascii="DIN-Regular" w:hAnsi="DIN-Regular" w:cs="Helv"/>
          <w:color w:val="000000"/>
        </w:rPr>
        <w:t xml:space="preserve">WiFi® </w:t>
      </w:r>
      <w:r w:rsidRPr="00F802FA">
        <w:rPr>
          <w:rFonts w:ascii="DIN-Regular" w:hAnsi="DIN-Regular" w:cs="Helv"/>
          <w:color w:val="000000"/>
        </w:rPr>
        <w:t xml:space="preserve">ausgestattet, um beim Fotografieren flexibler zu sein und </w:t>
      </w:r>
      <w:r w:rsidR="001B0824">
        <w:rPr>
          <w:rFonts w:ascii="DIN-Regular" w:hAnsi="DIN-Regular" w:cs="Helv"/>
          <w:color w:val="000000"/>
        </w:rPr>
        <w:t xml:space="preserve">Bilder </w:t>
      </w:r>
      <w:r w:rsidRPr="00F802FA">
        <w:rPr>
          <w:rFonts w:ascii="DIN-Regular" w:hAnsi="DIN-Regular" w:cs="Helv"/>
          <w:color w:val="000000"/>
        </w:rPr>
        <w:t xml:space="preserve">unkompliziert </w:t>
      </w:r>
      <w:r w:rsidR="001B0824">
        <w:rPr>
          <w:rFonts w:ascii="DIN-Regular" w:hAnsi="DIN-Regular" w:cs="Helv"/>
          <w:color w:val="000000"/>
        </w:rPr>
        <w:t>sofort</w:t>
      </w:r>
      <w:r w:rsidRPr="00F802FA">
        <w:rPr>
          <w:rFonts w:ascii="DIN-Regular" w:hAnsi="DIN-Regular" w:cs="Helv"/>
          <w:color w:val="000000"/>
        </w:rPr>
        <w:t xml:space="preserve"> </w:t>
      </w:r>
      <w:r w:rsidR="001B0824">
        <w:rPr>
          <w:rFonts w:ascii="DIN-Regular" w:hAnsi="DIN-Regular" w:cs="Helv"/>
          <w:color w:val="000000"/>
        </w:rPr>
        <w:t>weitergeben</w:t>
      </w:r>
      <w:r w:rsidRPr="00F802FA">
        <w:rPr>
          <w:rFonts w:ascii="DIN-Regular" w:hAnsi="DIN-Regular" w:cs="Helv"/>
          <w:color w:val="000000"/>
        </w:rPr>
        <w:t xml:space="preserve"> zu </w:t>
      </w:r>
      <w:r w:rsidR="001B0824">
        <w:rPr>
          <w:rFonts w:ascii="DIN-Regular" w:hAnsi="DIN-Regular" w:cs="Helv"/>
          <w:color w:val="000000"/>
        </w:rPr>
        <w:t>können</w:t>
      </w:r>
      <w:r w:rsidRPr="00F802FA">
        <w:rPr>
          <w:rFonts w:ascii="DIN-Regular" w:hAnsi="DIN-Regular" w:cs="Helv"/>
          <w:color w:val="000000"/>
        </w:rPr>
        <w:t>. Sobald die Kamera mit einem Smartphone oder Tablet mit installierter Panasonic Image App für iOS/Android verbunden ist, können Nutzer Bilder aufnehmen, durchsuchen und per Fernzugriff austauschen. So können die Fotos zusätzlich automatisch mit einem Geotag versehen werden.</w:t>
      </w:r>
    </w:p>
    <w:p w14:paraId="7862C16A" w14:textId="0BF03EDA" w:rsidR="001B61F2" w:rsidRPr="0094154B" w:rsidRDefault="00C92FEA" w:rsidP="006F59AF">
      <w:pPr>
        <w:pStyle w:val="Copy"/>
        <w:numPr>
          <w:ilvl w:val="0"/>
          <w:numId w:val="26"/>
        </w:numPr>
        <w:spacing w:line="240" w:lineRule="auto"/>
        <w:rPr>
          <w:rFonts w:ascii="DIN-Bold" w:eastAsia="Times New Roman" w:hAnsi="DIN-Bold"/>
          <w:lang w:eastAsia="en-US"/>
        </w:rPr>
      </w:pPr>
      <w:r>
        <w:rPr>
          <w:rFonts w:ascii="DIN-Bold" w:eastAsia="Times New Roman" w:hAnsi="DIN-Bold"/>
          <w:lang w:eastAsia="en-US"/>
        </w:rPr>
        <w:lastRenderedPageBreak/>
        <w:t>Aufladung per Netzgerät oder U</w:t>
      </w:r>
      <w:r w:rsidR="001B61F2" w:rsidRPr="0094154B">
        <w:rPr>
          <w:rFonts w:ascii="DIN-Bold" w:eastAsia="Times New Roman" w:hAnsi="DIN-Bold"/>
          <w:lang w:eastAsia="en-US"/>
        </w:rPr>
        <w:t>SB</w:t>
      </w:r>
    </w:p>
    <w:p w14:paraId="77DDF8D3" w14:textId="353BD4D2" w:rsidR="001B61F2" w:rsidRPr="00C92FEA" w:rsidRDefault="00446B49" w:rsidP="006F59AF">
      <w:pPr>
        <w:pStyle w:val="Copy"/>
        <w:spacing w:line="240" w:lineRule="auto"/>
        <w:ind w:left="709"/>
        <w:rPr>
          <w:rFonts w:ascii="DIN-Regular" w:hAnsi="DIN-Regular" w:cs="Helv"/>
          <w:color w:val="000000"/>
        </w:rPr>
      </w:pPr>
      <w:r>
        <w:rPr>
          <w:rFonts w:ascii="DIN-Regular" w:hAnsi="DIN-Regular" w:cs="Helv"/>
          <w:color w:val="000000"/>
        </w:rPr>
        <w:t>Der Kamera</w:t>
      </w:r>
      <w:r w:rsidR="00C92FEA">
        <w:rPr>
          <w:rFonts w:ascii="DIN-Regular" w:hAnsi="DIN-Regular" w:cs="Helv"/>
          <w:color w:val="000000"/>
        </w:rPr>
        <w:t>-Akku</w:t>
      </w:r>
      <w:r>
        <w:rPr>
          <w:rFonts w:ascii="DIN-Regular" w:hAnsi="DIN-Regular" w:cs="Helv"/>
          <w:color w:val="000000"/>
        </w:rPr>
        <w:t xml:space="preserve"> </w:t>
      </w:r>
      <w:r w:rsidR="00C92FEA">
        <w:rPr>
          <w:rFonts w:ascii="DIN-Regular" w:hAnsi="DIN-Regular" w:cs="Helv"/>
          <w:color w:val="000000"/>
        </w:rPr>
        <w:t>kann wahlweise</w:t>
      </w:r>
      <w:r>
        <w:rPr>
          <w:rFonts w:ascii="DIN-Regular" w:hAnsi="DIN-Regular" w:cs="Helv"/>
          <w:color w:val="000000"/>
        </w:rPr>
        <w:t xml:space="preserve"> </w:t>
      </w:r>
      <w:r w:rsidR="00C92FEA">
        <w:rPr>
          <w:rFonts w:ascii="DIN-Regular" w:hAnsi="DIN-Regular" w:cs="Helv"/>
          <w:color w:val="000000"/>
        </w:rPr>
        <w:t>per Netzgerät</w:t>
      </w:r>
      <w:r w:rsidR="00330522">
        <w:rPr>
          <w:rFonts w:ascii="DIN-Regular" w:hAnsi="DIN-Regular" w:cs="Helv"/>
          <w:color w:val="000000"/>
        </w:rPr>
        <w:t xml:space="preserve"> oder</w:t>
      </w:r>
      <w:r w:rsidR="00C92FEA">
        <w:rPr>
          <w:rFonts w:ascii="DIN-Regular" w:hAnsi="DIN-Regular" w:cs="Helv"/>
          <w:color w:val="000000"/>
        </w:rPr>
        <w:t xml:space="preserve"> USB-</w:t>
      </w:r>
      <w:r w:rsidR="00C92FEA" w:rsidRPr="00C92FEA">
        <w:rPr>
          <w:rFonts w:ascii="DIN-Regular" w:hAnsi="DIN-Regular" w:cs="Helv"/>
          <w:color w:val="000000"/>
        </w:rPr>
        <w:t>Anschluss aufgeladen werden</w:t>
      </w:r>
      <w:r w:rsidRPr="00C92FEA">
        <w:rPr>
          <w:rFonts w:ascii="DIN-Regular" w:hAnsi="DIN-Regular" w:cs="Helv"/>
          <w:color w:val="000000"/>
        </w:rPr>
        <w:t>.</w:t>
      </w:r>
    </w:p>
    <w:p w14:paraId="181EDCF6" w14:textId="7B60C4D0" w:rsidR="006F59AF" w:rsidRPr="006F59AF" w:rsidRDefault="006F59AF" w:rsidP="00417463">
      <w:pPr>
        <w:pStyle w:val="Copy"/>
        <w:spacing w:line="240" w:lineRule="auto"/>
        <w:rPr>
          <w:rFonts w:ascii="DIN-Regular" w:hAnsi="DIN-Regular" w:cs="Helv"/>
          <w:b/>
          <w:color w:val="000000"/>
        </w:rPr>
      </w:pPr>
    </w:p>
    <w:p w14:paraId="59809131" w14:textId="24DFCD2E" w:rsidR="00446B49" w:rsidRPr="00C92FEA" w:rsidRDefault="00F802FA" w:rsidP="006F59AF">
      <w:pPr>
        <w:pStyle w:val="Copy"/>
        <w:numPr>
          <w:ilvl w:val="0"/>
          <w:numId w:val="26"/>
        </w:numPr>
        <w:spacing w:line="240" w:lineRule="auto"/>
        <w:rPr>
          <w:rFonts w:ascii="DIN-Regular" w:hAnsi="DIN-Regular" w:cs="Helv"/>
          <w:b/>
          <w:color w:val="000000"/>
        </w:rPr>
      </w:pPr>
      <w:r w:rsidRPr="00F802FA">
        <w:rPr>
          <w:rFonts w:ascii="DIN-Bold" w:eastAsia="Times New Roman" w:hAnsi="DIN-Bold"/>
          <w:lang w:eastAsia="en-US"/>
        </w:rPr>
        <w:t>Kreative Gestaltungsmöglichkeiten</w:t>
      </w:r>
    </w:p>
    <w:p w14:paraId="3CB03D31" w14:textId="03650245" w:rsidR="008C1B29" w:rsidRDefault="008C1B29" w:rsidP="000A3CFC">
      <w:pPr>
        <w:pStyle w:val="Copy"/>
        <w:spacing w:line="240" w:lineRule="auto"/>
        <w:ind w:left="709"/>
        <w:rPr>
          <w:rFonts w:ascii="DIN-Regular" w:hAnsi="DIN-Regular" w:cs="Helv"/>
          <w:color w:val="000000"/>
        </w:rPr>
      </w:pPr>
      <w:r w:rsidRPr="008C1B29">
        <w:rPr>
          <w:rFonts w:ascii="DIN-Regular" w:hAnsi="DIN-Regular" w:cs="Helv"/>
          <w:color w:val="000000"/>
        </w:rPr>
        <w:t>Die LUMIX FT7 verfügt über insgesamt 22 Filtereffekte im Creative Control-Modus. Dabei kann je ein Foto mit und ohne Filtereffekt parallel aufgenommen werden, um sie später zu vergleichen und das beste Bild auszuwählen.</w:t>
      </w:r>
      <w:r w:rsidR="003E080F">
        <w:rPr>
          <w:rFonts w:ascii="DIN-Regular" w:hAnsi="DIN-Regular" w:cs="Helv"/>
          <w:color w:val="000000"/>
        </w:rPr>
        <w:t xml:space="preserve"> Die Filter können ebenfalls für die Videoaufnahme verwendet werden</w:t>
      </w:r>
      <w:r w:rsidRPr="008C1B29">
        <w:rPr>
          <w:rFonts w:ascii="DIN-Regular" w:hAnsi="DIN-Regular" w:cs="Helv"/>
          <w:color w:val="000000"/>
        </w:rPr>
        <w:t>*</w:t>
      </w:r>
      <w:r w:rsidR="003E080F">
        <w:rPr>
          <w:rFonts w:ascii="DIN-Regular" w:hAnsi="DIN-Regular" w:cs="Helv"/>
          <w:color w:val="000000"/>
        </w:rPr>
        <w:t>.</w:t>
      </w:r>
      <w:r w:rsidRPr="008C1B29">
        <w:rPr>
          <w:rFonts w:ascii="DIN-Regular" w:hAnsi="DIN-Regular" w:cs="Helv"/>
          <w:color w:val="000000"/>
        </w:rPr>
        <w:t xml:space="preserve"> Mit der Creative-Panorama-Funktion ist es au</w:t>
      </w:r>
      <w:r w:rsidR="00F074F1">
        <w:rPr>
          <w:rFonts w:ascii="DIN-Regular" w:hAnsi="DIN-Regular" w:cs="Helv"/>
          <w:color w:val="000000"/>
        </w:rPr>
        <w:t>ss</w:t>
      </w:r>
      <w:r w:rsidRPr="008C1B29">
        <w:rPr>
          <w:rFonts w:ascii="DIN-Regular" w:hAnsi="DIN-Regular" w:cs="Helv"/>
          <w:color w:val="000000"/>
        </w:rPr>
        <w:t xml:space="preserve">erdem möglich Panoramabilder aus aufeinander folgenden Bilder zu erstellen, indem diese </w:t>
      </w:r>
      <w:r w:rsidR="003E080F" w:rsidRPr="008C1B29">
        <w:rPr>
          <w:rFonts w:ascii="DIN-Regular" w:hAnsi="DIN-Regular" w:cs="Helv"/>
          <w:color w:val="000000"/>
        </w:rPr>
        <w:t>übereinandergelegt</w:t>
      </w:r>
      <w:r w:rsidRPr="008C1B29">
        <w:rPr>
          <w:rFonts w:ascii="DIN-Regular" w:hAnsi="DIN-Regular" w:cs="Helv"/>
          <w:color w:val="000000"/>
        </w:rPr>
        <w:t xml:space="preserve"> werden. Zusätzlich kann das Panorama mit einem der vielfältigen Filter bearbeitet werden.</w:t>
      </w:r>
      <w:r w:rsidR="003E080F">
        <w:rPr>
          <w:rFonts w:ascii="DIN-Regular" w:hAnsi="DIN-Regular" w:cs="Helv"/>
          <w:color w:val="000000"/>
        </w:rPr>
        <w:br/>
      </w:r>
      <w:r w:rsidR="003E080F" w:rsidRPr="003E080F">
        <w:rPr>
          <w:rFonts w:ascii="DIN-Regular" w:hAnsi="DIN-Regular" w:cs="Helv"/>
          <w:color w:val="000000"/>
          <w:sz w:val="16"/>
          <w:szCs w:val="16"/>
        </w:rPr>
        <w:t>* Einige Filter sind nicht für die Videofunktion verfügbar</w:t>
      </w:r>
    </w:p>
    <w:p w14:paraId="1D2544D4" w14:textId="77777777" w:rsidR="00417463" w:rsidRDefault="00417463" w:rsidP="000A3CFC">
      <w:pPr>
        <w:pStyle w:val="Copy"/>
        <w:spacing w:line="240" w:lineRule="auto"/>
        <w:ind w:left="709"/>
        <w:rPr>
          <w:rFonts w:ascii="DIN-Regular" w:hAnsi="DIN-Regular" w:cs="Helv"/>
          <w:color w:val="000000"/>
        </w:rPr>
      </w:pPr>
    </w:p>
    <w:p w14:paraId="6B758B82" w14:textId="2A859FA9" w:rsidR="00417463" w:rsidRPr="006F59AF" w:rsidRDefault="00417463" w:rsidP="00417463">
      <w:pPr>
        <w:pStyle w:val="Copy"/>
        <w:numPr>
          <w:ilvl w:val="0"/>
          <w:numId w:val="26"/>
        </w:numPr>
        <w:spacing w:line="240" w:lineRule="auto"/>
        <w:rPr>
          <w:rFonts w:ascii="DIN-Regular" w:hAnsi="DIN-Regular" w:cs="Helv"/>
          <w:color w:val="000000"/>
        </w:rPr>
      </w:pPr>
      <w:r w:rsidRPr="006F59AF">
        <w:rPr>
          <w:rFonts w:ascii="DIN-Regular" w:hAnsi="DIN-Regular" w:cs="Helv"/>
          <w:b/>
          <w:color w:val="000000"/>
        </w:rPr>
        <w:t>Taschenlampe</w:t>
      </w:r>
      <w:r>
        <w:rPr>
          <w:rFonts w:ascii="DIN-Regular" w:hAnsi="DIN-Regular" w:cs="Helv"/>
          <w:b/>
          <w:color w:val="000000"/>
        </w:rPr>
        <w:br/>
      </w:r>
      <w:r w:rsidRPr="006F59AF">
        <w:rPr>
          <w:rFonts w:ascii="DIN-Regular" w:hAnsi="DIN-Regular" w:cs="Helv"/>
          <w:color w:val="000000"/>
        </w:rPr>
        <w:t xml:space="preserve">Das Licht der Kamera kann unabhängig von der Kamerafunktion eingeschaltet werden, um </w:t>
      </w:r>
      <w:r w:rsidR="00505989">
        <w:rPr>
          <w:rFonts w:ascii="DIN-Regular" w:hAnsi="DIN-Regular" w:cs="Helv"/>
          <w:color w:val="000000"/>
        </w:rPr>
        <w:t xml:space="preserve">beispielsweise </w:t>
      </w:r>
      <w:r w:rsidRPr="006F59AF">
        <w:rPr>
          <w:rFonts w:ascii="DIN-Regular" w:hAnsi="DIN-Regular" w:cs="Helv"/>
          <w:color w:val="000000"/>
        </w:rPr>
        <w:t>das Motiv zu beleuchten.</w:t>
      </w:r>
    </w:p>
    <w:p w14:paraId="1775DC63" w14:textId="77777777" w:rsidR="00417463" w:rsidRPr="006F59AF" w:rsidRDefault="00417463" w:rsidP="00417463">
      <w:pPr>
        <w:pStyle w:val="Copy"/>
        <w:spacing w:line="240" w:lineRule="auto"/>
        <w:ind w:left="360"/>
        <w:rPr>
          <w:rFonts w:ascii="DIN-Regular" w:hAnsi="DIN-Regular" w:cs="Helv"/>
          <w:b/>
          <w:color w:val="000000"/>
        </w:rPr>
      </w:pPr>
    </w:p>
    <w:p w14:paraId="1F9473A5" w14:textId="77777777" w:rsidR="00417463" w:rsidRPr="00417463" w:rsidRDefault="00417463" w:rsidP="00417463">
      <w:pPr>
        <w:pStyle w:val="Copy"/>
        <w:numPr>
          <w:ilvl w:val="0"/>
          <w:numId w:val="26"/>
        </w:numPr>
        <w:spacing w:line="240" w:lineRule="auto"/>
        <w:rPr>
          <w:rFonts w:ascii="DIN-Regular" w:hAnsi="DIN-Regular" w:cs="Helv"/>
          <w:color w:val="000000"/>
        </w:rPr>
      </w:pPr>
      <w:r w:rsidRPr="006F59AF">
        <w:rPr>
          <w:rFonts w:ascii="DIN-Regular" w:hAnsi="DIN-Regular" w:cs="Helv"/>
          <w:b/>
          <w:color w:val="000000"/>
        </w:rPr>
        <w:t>SDXC UHS-I Speicherkartenkompatibilität</w:t>
      </w:r>
      <w:r>
        <w:rPr>
          <w:rFonts w:ascii="DIN-Regular" w:hAnsi="DIN-Regular" w:cs="Helv"/>
          <w:b/>
          <w:color w:val="000000"/>
        </w:rPr>
        <w:br/>
      </w:r>
      <w:r w:rsidRPr="00417463">
        <w:rPr>
          <w:rFonts w:ascii="DIN-Regular" w:hAnsi="DIN-Regular" w:cs="Helv"/>
          <w:color w:val="000000"/>
        </w:rPr>
        <w:t>Die LUMIX FT7 entspricht dem SDXC UHS-I Standard für Speicherkarten für die Hochgeschwindigkeits-Datenspeicherung, wie beispielsweise bei 4K-Videos.</w:t>
      </w:r>
    </w:p>
    <w:p w14:paraId="634AD7E1" w14:textId="77777777" w:rsidR="00505989" w:rsidRDefault="00505989" w:rsidP="002C7EF8">
      <w:pPr>
        <w:pStyle w:val="Heading1"/>
        <w:spacing w:before="60"/>
        <w:rPr>
          <w:rFonts w:ascii="DIN-Bold" w:eastAsia="Cambria" w:hAnsi="DIN-Bold"/>
          <w:b w:val="0"/>
          <w:lang w:eastAsia="en-US"/>
        </w:rPr>
      </w:pPr>
    </w:p>
    <w:p w14:paraId="29CCD1EE" w14:textId="77777777" w:rsidR="002C7EF8" w:rsidRPr="00CE7CE0" w:rsidRDefault="002C7EF8" w:rsidP="003C1E0B">
      <w:pPr>
        <w:pStyle w:val="Heading1"/>
        <w:spacing w:before="60"/>
        <w:rPr>
          <w:rFonts w:ascii="DIN-Bold" w:eastAsia="Cambria" w:hAnsi="DIN-Bold"/>
          <w:b w:val="0"/>
          <w:lang w:eastAsia="en-US"/>
        </w:rPr>
      </w:pPr>
      <w:r w:rsidRPr="00CE7CE0">
        <w:rPr>
          <w:rFonts w:ascii="DIN-Bold" w:eastAsia="Cambria" w:hAnsi="DIN-Bold"/>
          <w:b w:val="0"/>
          <w:lang w:eastAsia="en-US"/>
        </w:rPr>
        <w:t>Verfügbarkeit und Preise</w:t>
      </w:r>
    </w:p>
    <w:p w14:paraId="10425AE2" w14:textId="44015443" w:rsidR="000A3CFC" w:rsidRDefault="002C7EF8" w:rsidP="003C1E0B">
      <w:pPr>
        <w:outlineLvl w:val="0"/>
        <w:rPr>
          <w:rFonts w:ascii="DIN-Regular" w:hAnsi="DIN-Regular" w:cs="Arial"/>
          <w:bCs/>
          <w:color w:val="222222"/>
          <w:sz w:val="20"/>
          <w:lang w:val="de-DE"/>
        </w:rPr>
      </w:pPr>
      <w:r w:rsidRPr="00C222B0">
        <w:rPr>
          <w:rFonts w:ascii="DIN-Regular" w:hAnsi="DIN-Regular" w:cs="Arial"/>
          <w:bCs/>
          <w:color w:val="222222"/>
          <w:sz w:val="20"/>
          <w:lang w:val="de-DE"/>
        </w:rPr>
        <w:t xml:space="preserve">Die LUMIX </w:t>
      </w:r>
      <w:r w:rsidR="00417463">
        <w:rPr>
          <w:rFonts w:ascii="DIN-Regular" w:hAnsi="DIN-Regular" w:cs="Arial"/>
          <w:bCs/>
          <w:color w:val="222222"/>
          <w:sz w:val="20"/>
          <w:lang w:val="de-DE"/>
        </w:rPr>
        <w:t>FT7</w:t>
      </w:r>
      <w:r w:rsidRPr="00C222B0">
        <w:rPr>
          <w:rFonts w:ascii="DIN-Regular" w:hAnsi="DIN-Regular" w:cs="Arial"/>
          <w:bCs/>
          <w:color w:val="222222"/>
          <w:sz w:val="20"/>
          <w:lang w:val="de-DE"/>
        </w:rPr>
        <w:t xml:space="preserve"> kommt ab </w:t>
      </w:r>
      <w:r w:rsidR="00F074F1">
        <w:rPr>
          <w:rFonts w:ascii="DIN-Regular" w:hAnsi="DIN-Regular" w:cs="Arial"/>
          <w:bCs/>
          <w:color w:val="222222"/>
          <w:sz w:val="20"/>
          <w:lang w:val="de-DE"/>
        </w:rPr>
        <w:t xml:space="preserve">Ende </w:t>
      </w:r>
      <w:r w:rsidR="009E56CF">
        <w:rPr>
          <w:rFonts w:ascii="DIN-Regular" w:hAnsi="DIN-Regular" w:cs="Arial"/>
          <w:bCs/>
          <w:color w:val="222222"/>
          <w:sz w:val="20"/>
          <w:lang w:val="de-DE"/>
        </w:rPr>
        <w:t>Juni</w:t>
      </w:r>
      <w:r w:rsidR="009E56CF" w:rsidRPr="00C222B0">
        <w:rPr>
          <w:rFonts w:ascii="DIN-Regular" w:hAnsi="DIN-Regular" w:cs="Arial"/>
          <w:bCs/>
          <w:color w:val="222222"/>
          <w:sz w:val="20"/>
          <w:lang w:val="de-DE"/>
        </w:rPr>
        <w:t xml:space="preserve"> </w:t>
      </w:r>
      <w:r w:rsidRPr="00C222B0">
        <w:rPr>
          <w:rFonts w:ascii="DIN-Regular" w:hAnsi="DIN-Regular" w:cs="Arial"/>
          <w:bCs/>
          <w:color w:val="222222"/>
          <w:sz w:val="20"/>
          <w:lang w:val="de-DE"/>
        </w:rPr>
        <w:t xml:space="preserve">2018 in den Handel und ist </w:t>
      </w:r>
      <w:r w:rsidR="00561515">
        <w:rPr>
          <w:rFonts w:ascii="DIN-Regular" w:hAnsi="DIN-Regular" w:cs="Arial"/>
          <w:bCs/>
          <w:color w:val="222222"/>
          <w:sz w:val="20"/>
          <w:lang w:val="de-DE"/>
        </w:rPr>
        <w:t>für</w:t>
      </w:r>
      <w:r w:rsidRPr="00C222B0">
        <w:rPr>
          <w:rFonts w:ascii="DIN-Regular" w:hAnsi="DIN-Regular" w:cs="Arial"/>
          <w:bCs/>
          <w:color w:val="222222"/>
          <w:sz w:val="20"/>
          <w:lang w:val="de-DE"/>
        </w:rPr>
        <w:t xml:space="preserve"> </w:t>
      </w:r>
      <w:r w:rsidR="00F074F1">
        <w:rPr>
          <w:rFonts w:ascii="DIN-Regular" w:hAnsi="DIN-Regular" w:cs="Arial"/>
          <w:bCs/>
          <w:color w:val="222222"/>
          <w:sz w:val="20"/>
          <w:lang w:val="de-DE"/>
        </w:rPr>
        <w:t>CHF 549.-</w:t>
      </w:r>
      <w:r w:rsidR="00561515">
        <w:rPr>
          <w:rFonts w:ascii="DIN-Regular" w:hAnsi="DIN-Regular" w:cs="Arial"/>
          <w:bCs/>
          <w:color w:val="222222"/>
          <w:sz w:val="20"/>
          <w:lang w:val="de-DE"/>
        </w:rPr>
        <w:t xml:space="preserve"> (UVP)</w:t>
      </w:r>
      <w:r w:rsidRPr="00C222B0">
        <w:rPr>
          <w:rFonts w:ascii="DIN-Regular" w:hAnsi="DIN-Regular" w:cs="Arial"/>
          <w:bCs/>
          <w:color w:val="222222"/>
          <w:sz w:val="20"/>
          <w:lang w:val="de-DE"/>
        </w:rPr>
        <w:t xml:space="preserve"> erhältlich. </w:t>
      </w:r>
    </w:p>
    <w:p w14:paraId="752015E9" w14:textId="77777777" w:rsidR="001C0C0C" w:rsidRPr="001C0C0C" w:rsidRDefault="001C0C0C" w:rsidP="001C0C0C">
      <w:pPr>
        <w:rPr>
          <w:rFonts w:ascii="DIN-Regular" w:hAnsi="DIN-Regular" w:cs="Arial"/>
          <w:bCs/>
          <w:color w:val="222222"/>
          <w:sz w:val="20"/>
          <w:lang w:val="de-DE"/>
        </w:rPr>
      </w:pPr>
    </w:p>
    <w:p w14:paraId="5135378B" w14:textId="584FDDBC" w:rsidR="001B0150" w:rsidRDefault="00196182" w:rsidP="003C1E0B">
      <w:pPr>
        <w:pStyle w:val="Copy"/>
        <w:spacing w:line="240" w:lineRule="auto"/>
        <w:outlineLvl w:val="0"/>
        <w:rPr>
          <w:rFonts w:ascii="DIN-Regular" w:hAnsi="DIN-Regular" w:cs="Helv"/>
        </w:rPr>
      </w:pPr>
      <w:r w:rsidRPr="00384524">
        <w:rPr>
          <w:rFonts w:ascii="DIN-Regular" w:hAnsi="DIN-Regular" w:cs="Helv"/>
          <w:color w:val="000000"/>
        </w:rPr>
        <w:t xml:space="preserve">Detaillierte technische Daten unter </w:t>
      </w:r>
      <w:hyperlink r:id="rId14" w:history="1">
        <w:r w:rsidR="001B0150" w:rsidRPr="00170F5B">
          <w:rPr>
            <w:rStyle w:val="Hyperlink"/>
            <w:rFonts w:ascii="DIN-Regular" w:hAnsi="DIN-Regular" w:cs="Helv"/>
          </w:rPr>
          <w:t>www.panasonic.ch</w:t>
        </w:r>
      </w:hyperlink>
      <w:r w:rsidR="001B0150">
        <w:rPr>
          <w:rFonts w:ascii="DIN-Regular" w:hAnsi="DIN-Regular" w:cs="Helv"/>
        </w:rPr>
        <w:t>.</w:t>
      </w:r>
    </w:p>
    <w:p w14:paraId="3413722C" w14:textId="24EF77FE" w:rsidR="00196182" w:rsidRDefault="00196182" w:rsidP="003C1E0B">
      <w:pPr>
        <w:pStyle w:val="Copy"/>
        <w:spacing w:line="240" w:lineRule="auto"/>
        <w:outlineLvl w:val="0"/>
        <w:rPr>
          <w:rFonts w:ascii="DIN-Regular" w:hAnsi="DIN-Regular" w:cs="Helv"/>
          <w:color w:val="000000"/>
        </w:rPr>
      </w:pPr>
    </w:p>
    <w:p w14:paraId="11DAFEC1" w14:textId="77777777" w:rsidR="001B0150" w:rsidRDefault="001B0150" w:rsidP="003C1E0B">
      <w:pPr>
        <w:pStyle w:val="Copy"/>
        <w:spacing w:line="240" w:lineRule="auto"/>
        <w:outlineLvl w:val="0"/>
        <w:rPr>
          <w:rFonts w:ascii="DIN-Regular" w:hAnsi="DIN-Regular" w:cs="Helv"/>
          <w:color w:val="000000"/>
        </w:rPr>
      </w:pPr>
      <w:bookmarkStart w:id="0" w:name="_GoBack"/>
      <w:bookmarkEnd w:id="0"/>
    </w:p>
    <w:p w14:paraId="754C1B34" w14:textId="551709FC" w:rsidR="00F074F1" w:rsidRDefault="00F074F1">
      <w:pPr>
        <w:rPr>
          <w:rFonts w:ascii="DIN-Regular" w:eastAsia="Times" w:hAnsi="DIN-Regular" w:cs="Helv"/>
          <w:color w:val="000000"/>
          <w:sz w:val="16"/>
          <w:szCs w:val="16"/>
          <w:lang w:val="de-DE" w:eastAsia="de-DE"/>
        </w:rPr>
      </w:pPr>
    </w:p>
    <w:p w14:paraId="6FE6EB13" w14:textId="77777777" w:rsidR="007234B0" w:rsidRDefault="007234B0">
      <w:pPr>
        <w:rPr>
          <w:rFonts w:ascii="DIN-Regular" w:eastAsia="Times" w:hAnsi="DIN-Regular" w:cs="Helv"/>
          <w:color w:val="000000"/>
          <w:sz w:val="16"/>
          <w:szCs w:val="16"/>
          <w:lang w:val="de-DE" w:eastAsia="de-DE"/>
        </w:rPr>
      </w:pPr>
    </w:p>
    <w:p w14:paraId="1C189160" w14:textId="789488AC" w:rsidR="00196182" w:rsidRPr="00196182" w:rsidRDefault="00196182" w:rsidP="003C1E0B">
      <w:pPr>
        <w:pStyle w:val="Copy"/>
        <w:spacing w:line="240" w:lineRule="auto"/>
        <w:outlineLvl w:val="0"/>
        <w:rPr>
          <w:rFonts w:ascii="DIN-Regular" w:hAnsi="DIN-Regular" w:cs="Helv"/>
          <w:color w:val="000000"/>
          <w:sz w:val="16"/>
          <w:szCs w:val="16"/>
        </w:rPr>
      </w:pPr>
      <w:r w:rsidRPr="00196182">
        <w:rPr>
          <w:rFonts w:ascii="DIN-Regular" w:hAnsi="DIN-Regular" w:cs="Helv"/>
          <w:color w:val="000000"/>
          <w:sz w:val="16"/>
          <w:szCs w:val="16"/>
        </w:rPr>
        <w:t xml:space="preserve">Stand: </w:t>
      </w:r>
      <w:r w:rsidR="00417463">
        <w:rPr>
          <w:rFonts w:ascii="DIN-Regular" w:hAnsi="DIN-Regular" w:cs="Helv"/>
          <w:color w:val="000000"/>
          <w:sz w:val="16"/>
          <w:szCs w:val="16"/>
        </w:rPr>
        <w:t>Mai</w:t>
      </w:r>
      <w:r w:rsidR="003B5952" w:rsidRPr="00196182">
        <w:rPr>
          <w:rFonts w:ascii="DIN-Regular" w:hAnsi="DIN-Regular" w:cs="Helv"/>
          <w:color w:val="000000"/>
          <w:sz w:val="16"/>
          <w:szCs w:val="16"/>
        </w:rPr>
        <w:t xml:space="preserve"> </w:t>
      </w:r>
      <w:r w:rsidRPr="00196182">
        <w:rPr>
          <w:rFonts w:ascii="DIN-Regular" w:hAnsi="DIN-Regular" w:cs="Helv"/>
          <w:color w:val="000000"/>
          <w:sz w:val="16"/>
          <w:szCs w:val="16"/>
        </w:rPr>
        <w:t>201</w:t>
      </w:r>
      <w:r w:rsidR="003B5952">
        <w:rPr>
          <w:rFonts w:ascii="DIN-Regular" w:hAnsi="DIN-Regular" w:cs="Helv"/>
          <w:color w:val="000000"/>
          <w:sz w:val="16"/>
          <w:szCs w:val="16"/>
        </w:rPr>
        <w:t>8</w:t>
      </w:r>
      <w:r w:rsidRPr="00196182">
        <w:rPr>
          <w:rFonts w:ascii="DIN-Regular" w:hAnsi="DIN-Regular" w:cs="Helv"/>
          <w:color w:val="000000"/>
          <w:sz w:val="16"/>
          <w:szCs w:val="16"/>
        </w:rPr>
        <w:t>, Änderungen und Irrtum vorbehalten.</w:t>
      </w:r>
    </w:p>
    <w:p w14:paraId="758DD8DA" w14:textId="77777777" w:rsidR="00196182" w:rsidRPr="00196182" w:rsidRDefault="00196182" w:rsidP="00196182">
      <w:pPr>
        <w:pStyle w:val="Copy"/>
        <w:spacing w:line="240" w:lineRule="auto"/>
        <w:rPr>
          <w:rFonts w:ascii="DIN-Regular" w:eastAsia="Times New Roman" w:hAnsi="DIN-Regular" w:cs="Helv"/>
          <w:color w:val="000000"/>
          <w:sz w:val="16"/>
          <w:szCs w:val="16"/>
        </w:rPr>
      </w:pPr>
    </w:p>
    <w:p w14:paraId="716340E4" w14:textId="77777777" w:rsidR="007234B0" w:rsidRDefault="007234B0">
      <w:pPr>
        <w:rPr>
          <w:rFonts w:ascii="DIN-Regular" w:hAnsi="DIN-Regular" w:cs="Helv"/>
          <w:color w:val="000000"/>
          <w:sz w:val="16"/>
          <w:szCs w:val="16"/>
          <w:lang w:val="de-DE" w:eastAsia="de-DE"/>
        </w:rPr>
      </w:pPr>
      <w:r w:rsidRPr="00420EEC">
        <w:rPr>
          <w:rFonts w:ascii="DIN-Regular" w:hAnsi="DIN-Regular" w:cs="Helv"/>
          <w:color w:val="000000"/>
          <w:sz w:val="16"/>
          <w:szCs w:val="16"/>
          <w:lang w:val="de-CH"/>
        </w:rPr>
        <w:br w:type="page"/>
      </w:r>
    </w:p>
    <w:p w14:paraId="165754EB" w14:textId="1893990D" w:rsidR="00862E1F" w:rsidRDefault="00862E1F" w:rsidP="003C1E0B">
      <w:pPr>
        <w:pStyle w:val="Copy"/>
        <w:spacing w:line="240" w:lineRule="auto"/>
        <w:outlineLvl w:val="0"/>
        <w:rPr>
          <w:rFonts w:ascii="DIN-Regular" w:eastAsia="Times New Roman" w:hAnsi="DIN-Regular" w:cs="Helv"/>
          <w:color w:val="000000"/>
          <w:sz w:val="16"/>
          <w:szCs w:val="16"/>
        </w:rPr>
      </w:pPr>
      <w:r>
        <w:rPr>
          <w:rFonts w:ascii="DIN-Regular" w:eastAsia="Times New Roman" w:hAnsi="DIN-Regular" w:cs="Helv"/>
          <w:color w:val="000000"/>
          <w:sz w:val="16"/>
          <w:szCs w:val="16"/>
        </w:rPr>
        <w:lastRenderedPageBreak/>
        <w:t>Sicherheitshinweise</w:t>
      </w:r>
    </w:p>
    <w:p w14:paraId="1CF26373" w14:textId="76A300B2" w:rsidR="00862E1F" w:rsidRPr="00505989" w:rsidRDefault="00862E1F" w:rsidP="00505989">
      <w:pPr>
        <w:pStyle w:val="Copy"/>
        <w:numPr>
          <w:ilvl w:val="0"/>
          <w:numId w:val="26"/>
        </w:numPr>
        <w:spacing w:line="240" w:lineRule="auto"/>
        <w:rPr>
          <w:rFonts w:ascii="DIN-Regular" w:hAnsi="DIN-Regular" w:cs="Helv"/>
          <w:color w:val="000000"/>
          <w:sz w:val="16"/>
          <w:szCs w:val="16"/>
        </w:rPr>
      </w:pPr>
      <w:r w:rsidRPr="00505989">
        <w:rPr>
          <w:rFonts w:ascii="DIN-Regular" w:hAnsi="DIN-Regular" w:cs="Helv"/>
          <w:color w:val="000000"/>
          <w:sz w:val="16"/>
          <w:szCs w:val="16"/>
        </w:rPr>
        <w:t>Wasserdichte / staubdichte</w:t>
      </w:r>
      <w:r w:rsidRPr="00505989">
        <w:rPr>
          <w:rFonts w:ascii="DIN-Regular" w:hAnsi="DIN-Regular" w:cs="Helv"/>
          <w:b/>
          <w:color w:val="000000"/>
          <w:sz w:val="16"/>
          <w:szCs w:val="16"/>
        </w:rPr>
        <w:t xml:space="preserve"> Leistung </w:t>
      </w:r>
      <w:r w:rsidRPr="00505989">
        <w:rPr>
          <w:rFonts w:ascii="DIN-Regular" w:hAnsi="DIN-Regular" w:cs="Helv"/>
          <w:b/>
          <w:color w:val="000000"/>
          <w:sz w:val="16"/>
          <w:szCs w:val="16"/>
        </w:rPr>
        <w:br/>
      </w:r>
      <w:r w:rsidRPr="00862E1F">
        <w:rPr>
          <w:rFonts w:ascii="DIN-Regular" w:hAnsi="DIN-Regular" w:cs="Helv"/>
          <w:color w:val="000000"/>
          <w:sz w:val="16"/>
          <w:szCs w:val="16"/>
        </w:rPr>
        <w:t>Die Wasser- und Staubdichtigkeit dieser Kamera entspricht den Werten "IPX8" und "IP6X". Unter Beachtung der in diesem Dokument beschriebenen Pflege- und Wartungsrichtlinien kann diese Kamera bis zu einer Tiefe von nicht mehr als 31 m für eine Dauer von maximal 60 Minuten unter Wasser betrieben werden. (*1)</w:t>
      </w:r>
    </w:p>
    <w:p w14:paraId="208F93EC" w14:textId="4A3CAD30" w:rsidR="00862E1F" w:rsidRPr="00505989" w:rsidRDefault="00862E1F" w:rsidP="00505989">
      <w:pPr>
        <w:pStyle w:val="Copy"/>
        <w:numPr>
          <w:ilvl w:val="0"/>
          <w:numId w:val="26"/>
        </w:numPr>
        <w:spacing w:line="240" w:lineRule="auto"/>
        <w:rPr>
          <w:rFonts w:ascii="DIN-Regular" w:hAnsi="DIN-Regular" w:cs="Helv"/>
          <w:color w:val="000000"/>
          <w:sz w:val="16"/>
          <w:szCs w:val="16"/>
        </w:rPr>
      </w:pPr>
      <w:r w:rsidRPr="00505989">
        <w:rPr>
          <w:rFonts w:ascii="DIN-Regular" w:hAnsi="DIN-Regular" w:cs="Helv"/>
          <w:color w:val="000000"/>
          <w:sz w:val="16"/>
          <w:szCs w:val="16"/>
        </w:rPr>
        <w:t xml:space="preserve">Anti-Schock-Leistung </w:t>
      </w:r>
      <w:r w:rsidRPr="00505989">
        <w:rPr>
          <w:rFonts w:ascii="DIN-Regular" w:hAnsi="DIN-Regular" w:cs="Helv"/>
          <w:color w:val="000000"/>
          <w:sz w:val="16"/>
          <w:szCs w:val="16"/>
        </w:rPr>
        <w:br/>
      </w:r>
      <w:r w:rsidRPr="00862E1F">
        <w:rPr>
          <w:rFonts w:ascii="DIN-Regular" w:hAnsi="DIN-Regular" w:cs="Helv"/>
          <w:color w:val="000000"/>
          <w:sz w:val="16"/>
          <w:szCs w:val="16"/>
        </w:rPr>
        <w:t xml:space="preserve">Diese Kamera entspricht dem "MIL-STD 810F Method 516.5-Shock" Standard. Die Kamera hat einen Falltest aus einer Höhe von 2 m auf 3 cm dickes Sperrholz bestanden. In den meisten Fällen sollte diese Kamera keinen Schaden erleiden, wenn sie aus einer Höhe von nicht mehr als 2 m fallen gelassen wird. (*2) </w:t>
      </w:r>
    </w:p>
    <w:p w14:paraId="47AD3A34" w14:textId="77777777" w:rsidR="00862E1F" w:rsidRPr="00862E1F" w:rsidRDefault="00862E1F" w:rsidP="00862E1F">
      <w:pPr>
        <w:pStyle w:val="Copy"/>
        <w:numPr>
          <w:ilvl w:val="0"/>
          <w:numId w:val="26"/>
        </w:numPr>
        <w:spacing w:line="240" w:lineRule="auto"/>
        <w:rPr>
          <w:rFonts w:ascii="DIN-Bold" w:hAnsi="DIN-Bold"/>
          <w:b/>
          <w:sz w:val="16"/>
          <w:szCs w:val="16"/>
        </w:rPr>
      </w:pPr>
      <w:r w:rsidRPr="00505989">
        <w:rPr>
          <w:rFonts w:ascii="DIN-Regular" w:hAnsi="DIN-Regular" w:cs="Helv"/>
          <w:color w:val="000000"/>
          <w:sz w:val="16"/>
          <w:szCs w:val="16"/>
        </w:rPr>
        <w:t>Lastleistung standhalten</w:t>
      </w:r>
      <w:r w:rsidRPr="00862E1F">
        <w:rPr>
          <w:rFonts w:ascii="DIN-Bold" w:hAnsi="DIN-Bold"/>
          <w:b/>
          <w:sz w:val="16"/>
          <w:szCs w:val="16"/>
        </w:rPr>
        <w:t xml:space="preserve"> </w:t>
      </w:r>
      <w:r>
        <w:rPr>
          <w:rFonts w:ascii="DIN-Bold" w:hAnsi="DIN-Bold"/>
          <w:b/>
          <w:sz w:val="16"/>
          <w:szCs w:val="16"/>
        </w:rPr>
        <w:br/>
      </w:r>
      <w:r w:rsidRPr="00862E1F">
        <w:rPr>
          <w:rFonts w:ascii="DIN-Regular" w:hAnsi="DIN-Regular" w:cs="Helv"/>
          <w:color w:val="000000"/>
          <w:sz w:val="16"/>
          <w:szCs w:val="16"/>
        </w:rPr>
        <w:t>Diese Kamera entspricht 100 kg Belastungstests. (*3)</w:t>
      </w:r>
      <w:r w:rsidRPr="00862E1F">
        <w:rPr>
          <w:rFonts w:ascii="DIN-Bold" w:hAnsi="DIN-Bold"/>
          <w:b/>
          <w:sz w:val="16"/>
          <w:szCs w:val="16"/>
        </w:rPr>
        <w:t xml:space="preserve"> </w:t>
      </w:r>
    </w:p>
    <w:p w14:paraId="0EC70B91" w14:textId="77777777" w:rsidR="00862E1F" w:rsidRDefault="00862E1F" w:rsidP="00862E1F">
      <w:pPr>
        <w:pStyle w:val="Copy"/>
        <w:rPr>
          <w:rFonts w:ascii="DIN-Regular" w:hAnsi="DIN-Regular" w:cs="Helv"/>
          <w:color w:val="000000"/>
          <w:sz w:val="16"/>
          <w:szCs w:val="16"/>
        </w:rPr>
      </w:pPr>
    </w:p>
    <w:p w14:paraId="1F5184CE" w14:textId="15B6FD59" w:rsidR="00862E1F" w:rsidRDefault="00862E1F" w:rsidP="008005CA">
      <w:pPr>
        <w:pStyle w:val="Copy"/>
        <w:spacing w:line="240" w:lineRule="auto"/>
        <w:ind w:left="360"/>
        <w:rPr>
          <w:rFonts w:ascii="DIN-Regular" w:hAnsi="DIN-Regular" w:cs="Helv"/>
          <w:color w:val="000000"/>
          <w:sz w:val="16"/>
          <w:szCs w:val="16"/>
        </w:rPr>
      </w:pPr>
      <w:r w:rsidRPr="00862E1F">
        <w:rPr>
          <w:rFonts w:ascii="DIN-Regular" w:hAnsi="DIN-Regular" w:cs="Helv"/>
          <w:color w:val="000000"/>
          <w:sz w:val="16"/>
          <w:szCs w:val="16"/>
        </w:rPr>
        <w:t>Es kann keine Garantie gegeben werden, die Wasserdichtigkeit, Fehlfunktion oder Zerstörung unter allen Umständen einschlie</w:t>
      </w:r>
      <w:r w:rsidR="00F074F1">
        <w:rPr>
          <w:rFonts w:ascii="DIN-Regular" w:hAnsi="DIN-Regular" w:cs="Helv"/>
          <w:color w:val="000000"/>
          <w:sz w:val="16"/>
          <w:szCs w:val="16"/>
        </w:rPr>
        <w:t>ss</w:t>
      </w:r>
      <w:r w:rsidRPr="00862E1F">
        <w:rPr>
          <w:rFonts w:ascii="DIN-Regular" w:hAnsi="DIN-Regular" w:cs="Helv"/>
          <w:color w:val="000000"/>
          <w:sz w:val="16"/>
          <w:szCs w:val="16"/>
        </w:rPr>
        <w:t xml:space="preserve">t. </w:t>
      </w:r>
    </w:p>
    <w:p w14:paraId="1E424075" w14:textId="77777777" w:rsidR="00862E1F" w:rsidRPr="00862E1F" w:rsidRDefault="00862E1F" w:rsidP="008005CA">
      <w:pPr>
        <w:pStyle w:val="Copy"/>
        <w:spacing w:line="240" w:lineRule="auto"/>
        <w:ind w:left="360"/>
        <w:rPr>
          <w:rFonts w:ascii="DIN-Regular" w:hAnsi="DIN-Regular" w:cs="Helv"/>
          <w:color w:val="000000"/>
          <w:sz w:val="16"/>
          <w:szCs w:val="16"/>
        </w:rPr>
      </w:pPr>
    </w:p>
    <w:p w14:paraId="156097FF" w14:textId="77777777" w:rsidR="00862E1F" w:rsidRPr="00862E1F" w:rsidRDefault="00862E1F" w:rsidP="008005CA">
      <w:pPr>
        <w:pStyle w:val="Copy"/>
        <w:spacing w:line="240" w:lineRule="auto"/>
        <w:ind w:left="360"/>
        <w:rPr>
          <w:rFonts w:ascii="DIN-Regular" w:hAnsi="DIN-Regular" w:cs="Helv"/>
          <w:color w:val="000000"/>
          <w:sz w:val="16"/>
          <w:szCs w:val="16"/>
        </w:rPr>
      </w:pPr>
      <w:r w:rsidRPr="00862E1F">
        <w:rPr>
          <w:rFonts w:ascii="DIN-Regular" w:hAnsi="DIN-Regular" w:cs="Helv"/>
          <w:color w:val="000000"/>
          <w:sz w:val="16"/>
          <w:szCs w:val="16"/>
        </w:rPr>
        <w:t>*1 Dies bedeutet, die Kamera kann für einen bestimmten Zeitraum unter bestimmtem Druck unter Wasser in Übereinstimmung mit der von Panasonic festgelegten Handhabungsmethode verwendet werden</w:t>
      </w:r>
    </w:p>
    <w:p w14:paraId="35B3DE37" w14:textId="77777777" w:rsidR="00862E1F" w:rsidRPr="00862E1F" w:rsidRDefault="00862E1F" w:rsidP="008005CA">
      <w:pPr>
        <w:pStyle w:val="Copy"/>
        <w:spacing w:line="240" w:lineRule="auto"/>
        <w:ind w:left="360"/>
        <w:rPr>
          <w:rFonts w:ascii="DIN-Regular" w:hAnsi="DIN-Regular" w:cs="Helv"/>
          <w:color w:val="000000"/>
          <w:sz w:val="16"/>
          <w:szCs w:val="16"/>
        </w:rPr>
      </w:pPr>
      <w:r w:rsidRPr="00862E1F">
        <w:rPr>
          <w:rFonts w:ascii="DIN-Regular" w:hAnsi="DIN-Regular" w:cs="Helv"/>
          <w:color w:val="000000"/>
          <w:sz w:val="16"/>
          <w:szCs w:val="16"/>
        </w:rPr>
        <w:t xml:space="preserve">*2 "MIL-STD 810F Methode 516.5-Shock" ist der Testmethodenstandard des US-Verteidigungsministeriums, das Falltests aus einer Höhe von 122 cm mit 26 verschiedenen Ausrichtungen (8 Ecken, 12 Grade, 6 Seiten) an fünf Geräten des gleichen Typs durchführt. Jedes der fünf Geräte wird in jedem der 26 Winkel fallen gelassen. (Wenn während des Tests ein Fehler auftritt, wird ein neuer Satz verwendet, um den Test innerhalb von insgesamt fünf Geräten zu bestehen.) Die Panasonic-Testmethode basiert auf dem obigen "MIL-STD 810F Method 516.5-Shock". Die Fallhöhe wurde jedoch von 122 cm auf 200 cm geändert und die Geräte fielen auf eine 3 cm dicke Spanplatte. Dieser Falltest wurde erfolgreich absolviert. (Ungeachtet der Änderung des Aussehens, wie beispielsweise Farbverlust oder Verzerrung des Gehäuses, an dem der Falleinschlag auftritt.) </w:t>
      </w:r>
    </w:p>
    <w:p w14:paraId="3CB40A75" w14:textId="3A9D732A" w:rsidR="008005CA" w:rsidRDefault="00862E1F" w:rsidP="00505989">
      <w:pPr>
        <w:pStyle w:val="Copy"/>
        <w:spacing w:line="240" w:lineRule="auto"/>
        <w:ind w:left="360"/>
        <w:rPr>
          <w:rFonts w:ascii="DIN-Regular" w:eastAsia="Times New Roman" w:hAnsi="DIN-Regular" w:cs="Helv"/>
          <w:color w:val="000000"/>
          <w:sz w:val="16"/>
          <w:szCs w:val="16"/>
        </w:rPr>
      </w:pPr>
      <w:r w:rsidRPr="00862E1F">
        <w:rPr>
          <w:rFonts w:ascii="DIN-Regular" w:eastAsia="Times New Roman" w:hAnsi="DIN-Regular" w:cs="Helv"/>
          <w:color w:val="000000"/>
          <w:sz w:val="16"/>
          <w:szCs w:val="16"/>
        </w:rPr>
        <w:t>*3 Gemä</w:t>
      </w:r>
      <w:r w:rsidR="00F074F1">
        <w:rPr>
          <w:rFonts w:ascii="DIN-Regular" w:eastAsia="Times New Roman" w:hAnsi="DIN-Regular" w:cs="Helv"/>
          <w:color w:val="000000"/>
          <w:sz w:val="16"/>
          <w:szCs w:val="16"/>
        </w:rPr>
        <w:t>ss</w:t>
      </w:r>
      <w:r w:rsidRPr="00862E1F">
        <w:rPr>
          <w:rFonts w:ascii="DIN-Regular" w:eastAsia="Times New Roman" w:hAnsi="DIN-Regular" w:cs="Helv"/>
          <w:color w:val="000000"/>
          <w:sz w:val="16"/>
          <w:szCs w:val="16"/>
        </w:rPr>
        <w:t xml:space="preserve"> der von Panasonic angegebenen Testmethode</w:t>
      </w:r>
    </w:p>
    <w:p w14:paraId="6201F68E" w14:textId="77777777" w:rsidR="008005CA" w:rsidRDefault="008005CA" w:rsidP="00862E1F">
      <w:pPr>
        <w:pStyle w:val="Copy"/>
        <w:spacing w:line="240" w:lineRule="auto"/>
        <w:rPr>
          <w:rFonts w:ascii="DIN-Regular" w:eastAsia="Times New Roman" w:hAnsi="DIN-Regular" w:cs="Helv"/>
          <w:color w:val="000000"/>
          <w:sz w:val="16"/>
          <w:szCs w:val="16"/>
        </w:rPr>
      </w:pPr>
    </w:p>
    <w:p w14:paraId="419AF04D" w14:textId="77777777" w:rsidR="003231B5" w:rsidRDefault="003231B5" w:rsidP="003C1E0B">
      <w:pPr>
        <w:pStyle w:val="Copy"/>
        <w:spacing w:line="240" w:lineRule="auto"/>
        <w:outlineLvl w:val="0"/>
        <w:rPr>
          <w:rFonts w:ascii="DIN-Regular" w:eastAsia="Times New Roman" w:hAnsi="DIN-Regular" w:cs="Helv"/>
          <w:color w:val="000000"/>
          <w:sz w:val="16"/>
          <w:szCs w:val="16"/>
        </w:rPr>
      </w:pPr>
    </w:p>
    <w:p w14:paraId="062CE23A" w14:textId="32302161" w:rsidR="00862E1F" w:rsidRPr="00862E1F" w:rsidRDefault="00862E1F" w:rsidP="003C1E0B">
      <w:pPr>
        <w:pStyle w:val="Copy"/>
        <w:spacing w:line="240" w:lineRule="auto"/>
        <w:outlineLvl w:val="0"/>
        <w:rPr>
          <w:rFonts w:ascii="DIN-Regular" w:eastAsia="Times New Roman" w:hAnsi="DIN-Regular" w:cs="Helv"/>
          <w:color w:val="000000"/>
          <w:sz w:val="16"/>
          <w:szCs w:val="16"/>
        </w:rPr>
      </w:pPr>
      <w:r w:rsidRPr="00862E1F">
        <w:rPr>
          <w:rFonts w:ascii="DIN-Regular" w:eastAsia="Times New Roman" w:hAnsi="DIN-Regular" w:cs="Helv"/>
          <w:color w:val="000000"/>
          <w:sz w:val="16"/>
          <w:szCs w:val="16"/>
        </w:rPr>
        <w:t xml:space="preserve">Handhabung der Kamera </w:t>
      </w:r>
    </w:p>
    <w:p w14:paraId="02EF7D20" w14:textId="56BEE723"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Die Wasserdichtigkeit ist nicht gewährleistet, wenn das Gerät einem Sto</w:t>
      </w:r>
      <w:r w:rsidR="00F074F1">
        <w:rPr>
          <w:rFonts w:ascii="DIN-Regular" w:hAnsi="DIN-Regular" w:cs="Helv"/>
          <w:color w:val="000000"/>
          <w:sz w:val="16"/>
          <w:szCs w:val="16"/>
        </w:rPr>
        <w:t>ss</w:t>
      </w:r>
      <w:r w:rsidRPr="00862E1F">
        <w:rPr>
          <w:rFonts w:ascii="DIN-Regular" w:hAnsi="DIN-Regular" w:cs="Helv"/>
          <w:color w:val="000000"/>
          <w:sz w:val="16"/>
          <w:szCs w:val="16"/>
        </w:rPr>
        <w:t xml:space="preserve"> ausgesetzt wurde, beispielsweise durch einen Schlag oder Sturz. Wenn eine Beeinträchtigung der Kamera auftritt, sollte diese von Panasonic (kostenpflichtig) überprüft werden, um sicherzustellen, dass die Wasserdichtigkeit weiterhin gewährleistet werden kann. </w:t>
      </w:r>
    </w:p>
    <w:p w14:paraId="389FF4FD" w14:textId="052376BA"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Wenn Reinigungsmittel, Seife, hei</w:t>
      </w:r>
      <w:r w:rsidR="00F074F1">
        <w:rPr>
          <w:rFonts w:ascii="DIN-Regular" w:hAnsi="DIN-Regular" w:cs="Helv"/>
          <w:color w:val="000000"/>
          <w:sz w:val="16"/>
          <w:szCs w:val="16"/>
        </w:rPr>
        <w:t>ss</w:t>
      </w:r>
      <w:r w:rsidRPr="00862E1F">
        <w:rPr>
          <w:rFonts w:ascii="DIN-Regular" w:hAnsi="DIN-Regular" w:cs="Helv"/>
          <w:color w:val="000000"/>
          <w:sz w:val="16"/>
          <w:szCs w:val="16"/>
        </w:rPr>
        <w:t>em Quellwasser, Badezusatz, Sonnenöl, Sonnencreme, Chemikalien o. ä. in Berührung mit der Kamera in Kontakt kommt, müssen die Rückstände umgehend entfernt werden</w:t>
      </w:r>
      <w:r w:rsidR="00853278">
        <w:rPr>
          <w:rFonts w:ascii="DIN-Regular" w:hAnsi="DIN-Regular" w:cs="Helv"/>
          <w:color w:val="000000"/>
          <w:sz w:val="16"/>
          <w:szCs w:val="16"/>
        </w:rPr>
        <w:t>.</w:t>
      </w:r>
      <w:r w:rsidRPr="00862E1F">
        <w:rPr>
          <w:rFonts w:ascii="DIN-Regular" w:hAnsi="DIN-Regular" w:cs="Helv"/>
          <w:color w:val="000000"/>
          <w:sz w:val="16"/>
          <w:szCs w:val="16"/>
        </w:rPr>
        <w:t xml:space="preserve"> </w:t>
      </w:r>
    </w:p>
    <w:p w14:paraId="6B8668E0" w14:textId="69047624"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Die Wasserdichtigkeit der Kamera bezieht sich ausschlie</w:t>
      </w:r>
      <w:r w:rsidR="00F074F1">
        <w:rPr>
          <w:rFonts w:ascii="DIN-Regular" w:hAnsi="DIN-Regular" w:cs="Helv"/>
          <w:color w:val="000000"/>
          <w:sz w:val="16"/>
          <w:szCs w:val="16"/>
        </w:rPr>
        <w:t>ss</w:t>
      </w:r>
      <w:r w:rsidRPr="00862E1F">
        <w:rPr>
          <w:rFonts w:ascii="DIN-Regular" w:hAnsi="DIN-Regular" w:cs="Helv"/>
          <w:color w:val="000000"/>
          <w:sz w:val="16"/>
          <w:szCs w:val="16"/>
        </w:rPr>
        <w:t>lich auf See- und Sü</w:t>
      </w:r>
      <w:r w:rsidR="00F074F1">
        <w:rPr>
          <w:rFonts w:ascii="DIN-Regular" w:hAnsi="DIN-Regular" w:cs="Helv"/>
          <w:color w:val="000000"/>
          <w:sz w:val="16"/>
          <w:szCs w:val="16"/>
        </w:rPr>
        <w:t>ss</w:t>
      </w:r>
      <w:r w:rsidRPr="00862E1F">
        <w:rPr>
          <w:rFonts w:ascii="DIN-Regular" w:hAnsi="DIN-Regular" w:cs="Helv"/>
          <w:color w:val="000000"/>
          <w:sz w:val="16"/>
          <w:szCs w:val="16"/>
        </w:rPr>
        <w:t>wasser</w:t>
      </w:r>
    </w:p>
    <w:p w14:paraId="1E72377D" w14:textId="3912AD1D"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Fehlfunktionen, die durch Missbrauch oder Fehlbedienung des Kunden verursacht werden, fallen nicht unter die Garantie. </w:t>
      </w:r>
    </w:p>
    <w:p w14:paraId="1EC76F48" w14:textId="3D346BB0"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Das Innere des Geräts ist nicht wasserdicht. Das Eindringen von Wasser führt zu Fehlfunktionen. </w:t>
      </w:r>
    </w:p>
    <w:p w14:paraId="6404F1D3" w14:textId="70DEDE9E"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Das mitgelieferte Zubehör ist nicht wasserdicht. </w:t>
      </w:r>
    </w:p>
    <w:p w14:paraId="2CBE0F3C" w14:textId="2335ABF0"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Karte und Batterie sind nicht wasserdicht. Nicht mit nassen Händen einlegen. Keine nasse Karte oder Batterie in die Kamera einlegen. </w:t>
      </w:r>
    </w:p>
    <w:p w14:paraId="125B33A3" w14:textId="73E783E5"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Die Kamera darf nicht über einen längeren Zeitraum an Orten mit sehr niedrigen Temperaturen (z. B. in Skigebieten oder in gro</w:t>
      </w:r>
      <w:r w:rsidR="00F074F1">
        <w:rPr>
          <w:rFonts w:ascii="DIN-Regular" w:hAnsi="DIN-Regular" w:cs="Helv"/>
          <w:color w:val="000000"/>
          <w:sz w:val="16"/>
          <w:szCs w:val="16"/>
        </w:rPr>
        <w:t>ss</w:t>
      </w:r>
      <w:r w:rsidRPr="00862E1F">
        <w:rPr>
          <w:rFonts w:ascii="DIN-Regular" w:hAnsi="DIN-Regular" w:cs="Helv"/>
          <w:color w:val="000000"/>
          <w:sz w:val="16"/>
          <w:szCs w:val="16"/>
        </w:rPr>
        <w:t xml:space="preserve">en Höhen) oder Temperaturen über 40 ° C (z. B. im Auto bei starker Sonneneinstrahlung, in der Nähe einer Heizung, auf Booten oder am Strand) gelagert werden. (Wasserdichtigkeit kann sich verschlechtern) </w:t>
      </w:r>
    </w:p>
    <w:p w14:paraId="5DC52040" w14:textId="2DC553CE" w:rsidR="00196182" w:rsidRPr="00196182" w:rsidRDefault="00862E1F" w:rsidP="00196182">
      <w:pPr>
        <w:pStyle w:val="Copy"/>
        <w:spacing w:line="240" w:lineRule="auto"/>
        <w:rPr>
          <w:rFonts w:ascii="DIN-Regular" w:eastAsia="Times New Roman" w:hAnsi="DIN-Regular" w:cs="Helv"/>
          <w:color w:val="000000"/>
          <w:sz w:val="16"/>
          <w:szCs w:val="16"/>
        </w:rPr>
      </w:pPr>
      <w:r>
        <w:rPr>
          <w:rFonts w:ascii="DIN-Regular" w:eastAsia="Times New Roman" w:hAnsi="DIN-Regular" w:cs="Helv"/>
          <w:color w:val="000000"/>
          <w:sz w:val="16"/>
          <w:szCs w:val="16"/>
        </w:rPr>
        <w:br/>
      </w:r>
      <w:r w:rsidR="00196182" w:rsidRPr="00196182">
        <w:rPr>
          <w:rFonts w:ascii="DIN-Regular" w:eastAsia="Times New Roman" w:hAnsi="DIN-Regular" w:cs="Helv"/>
          <w:color w:val="000000"/>
          <w:sz w:val="16"/>
          <w:szCs w:val="16"/>
        </w:rPr>
        <w:t>Hinweise</w:t>
      </w:r>
    </w:p>
    <w:p w14:paraId="3FA06C18" w14:textId="77777777"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Android und Google Play sind Marken oder eingetragene Marken von Google Inc. </w:t>
      </w:r>
    </w:p>
    <w:p w14:paraId="085FA38C" w14:textId="05A4DD73"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IOS ist eine Marke oder eingetragene Marke von Cisco in den USA und anderen Ländern und wird unter Lizenz verwendet. </w:t>
      </w:r>
    </w:p>
    <w:p w14:paraId="5811E8A1" w14:textId="79D75297"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Alle anderen Firmen- und Produktnamen sind Marken ihrer jeweiligen Unternehmen. </w:t>
      </w:r>
    </w:p>
    <w:p w14:paraId="42166039" w14:textId="736B1451" w:rsidR="00862E1F" w:rsidRPr="00862E1F" w:rsidRDefault="00862E1F" w:rsidP="00862E1F">
      <w:pPr>
        <w:pStyle w:val="Copy"/>
        <w:numPr>
          <w:ilvl w:val="0"/>
          <w:numId w:val="31"/>
        </w:numPr>
        <w:spacing w:line="240" w:lineRule="auto"/>
        <w:rPr>
          <w:rFonts w:ascii="DIN-Regular" w:hAnsi="DIN-Regular" w:cs="Helv"/>
          <w:color w:val="000000"/>
          <w:sz w:val="16"/>
          <w:szCs w:val="16"/>
        </w:rPr>
      </w:pPr>
      <w:r>
        <w:rPr>
          <w:rFonts w:ascii="DIN-Regular" w:hAnsi="DIN-Regular" w:cs="Helv"/>
          <w:color w:val="000000"/>
          <w:sz w:val="16"/>
          <w:szCs w:val="16"/>
        </w:rPr>
        <w:t>E</w:t>
      </w:r>
      <w:r w:rsidRPr="00862E1F">
        <w:rPr>
          <w:rFonts w:ascii="DIN-Regular" w:hAnsi="DIN-Regular" w:cs="Helv"/>
          <w:color w:val="000000"/>
          <w:sz w:val="16"/>
          <w:szCs w:val="16"/>
        </w:rPr>
        <w:t>inige Zubehörteile sind in einigen Ländern nicht verfügbar.</w:t>
      </w:r>
    </w:p>
    <w:p w14:paraId="6F764E95" w14:textId="6DF768E7"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Die Verwendung von urheberrechtlich geschützten oder gedruckten Materialien ist nur für private Zwecke gestattet. Jegliche kommerzielle Nutzung ist untersagt </w:t>
      </w:r>
    </w:p>
    <w:p w14:paraId="28B1AF34" w14:textId="76A76983"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Design und Spezifikationen können ohne vorherige Ankündigung geändert werden.</w:t>
      </w:r>
    </w:p>
    <w:p w14:paraId="1BD0BD0E" w14:textId="77777777" w:rsidR="00505989" w:rsidRDefault="00196182" w:rsidP="00505989">
      <w:pPr>
        <w:ind w:right="13"/>
        <w:rPr>
          <w:rFonts w:ascii="DIN-Bold" w:hAnsi="DIN-Bold" w:cs="Arial"/>
          <w:color w:val="000000"/>
          <w:sz w:val="20"/>
          <w:lang w:val="de-DE"/>
        </w:rPr>
      </w:pPr>
      <w:r w:rsidRPr="00505989">
        <w:rPr>
          <w:rFonts w:ascii="DIN-Bold" w:hAnsi="DIN-Bold" w:cs="Arial"/>
          <w:color w:val="000000"/>
          <w:lang w:val="de-DE"/>
        </w:rPr>
        <w:br w:type="column"/>
      </w:r>
      <w:r w:rsidR="00505989" w:rsidRPr="00514243">
        <w:rPr>
          <w:rFonts w:ascii="DIN-Bold" w:hAnsi="DIN-Bold" w:cs="Arial"/>
          <w:color w:val="000000"/>
          <w:sz w:val="20"/>
          <w:lang w:val="de-DE"/>
        </w:rPr>
        <w:lastRenderedPageBreak/>
        <w:t>Über Panasonic:</w:t>
      </w:r>
    </w:p>
    <w:p w14:paraId="4A8597C4" w14:textId="70F6D4DA" w:rsidR="007234B0" w:rsidRDefault="00505989" w:rsidP="00505989">
      <w:pPr>
        <w:pStyle w:val="Copy"/>
        <w:spacing w:line="240" w:lineRule="auto"/>
        <w:rPr>
          <w:rFonts w:ascii="DIN-Regular" w:hAnsi="DIN-Regular"/>
        </w:rPr>
      </w:pPr>
      <w:r w:rsidRPr="003036E2">
        <w:rPr>
          <w:rFonts w:ascii="DIN-Regular" w:hAnsi="DIN-Regular"/>
        </w:rPr>
        <w:t>Die Panasonic Corporation gehört zu den weltweit führenden Unternehmen in der Entwicklung und Produktion elektronischer Technologien und Lösungen für Kunden in den Geschäftsfeldern Consumer Electronics, Housing, Automotive und B2B Business. In d</w:t>
      </w:r>
      <w:r>
        <w:rPr>
          <w:rFonts w:ascii="DIN-Regular" w:hAnsi="DIN-Regular"/>
        </w:rPr>
        <w:t xml:space="preserve">er </w:t>
      </w:r>
      <w:r w:rsidRPr="003036E2">
        <w:rPr>
          <w:rFonts w:ascii="DIN-Regular" w:hAnsi="DIN-Regular"/>
        </w:rPr>
        <w:t xml:space="preserve">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9566C1">
        <w:rPr>
          <w:rFonts w:ascii="DIN-Regular" w:hAnsi="DIN-Regular"/>
        </w:rPr>
        <w:t xml:space="preserve">Weitere Informationen über das Unternehmen sowie die Marke Panasonic finden Sie unter </w:t>
      </w:r>
      <w:hyperlink r:id="rId15" w:history="1">
        <w:r w:rsidRPr="009566C1">
          <w:rPr>
            <w:rStyle w:val="Hyperlink"/>
            <w:rFonts w:ascii="DIN-Regular" w:hAnsi="DIN-Regular"/>
          </w:rPr>
          <w:t>www.panasonic.com/global/home.html</w:t>
        </w:r>
      </w:hyperlink>
      <w:r w:rsidRPr="00384524">
        <w:rPr>
          <w:rFonts w:ascii="DIN-Regular" w:hAnsi="DIN-Regular"/>
        </w:rPr>
        <w:t xml:space="preserve"> und </w:t>
      </w:r>
      <w:hyperlink r:id="rId16" w:history="1">
        <w:r w:rsidR="007234B0" w:rsidRPr="003F6894">
          <w:rPr>
            <w:rStyle w:val="Hyperlink"/>
            <w:rFonts w:ascii="DIN-Regular" w:hAnsi="DIN-Regular"/>
          </w:rPr>
          <w:t>www.experience.panasonic.ch</w:t>
        </w:r>
      </w:hyperlink>
      <w:r w:rsidR="007234B0">
        <w:rPr>
          <w:rFonts w:ascii="DIN-Regular" w:hAnsi="DIN-Regular"/>
        </w:rPr>
        <w:t>.</w:t>
      </w:r>
    </w:p>
    <w:p w14:paraId="31F18D05" w14:textId="453D835E" w:rsidR="00505989" w:rsidRDefault="00505989" w:rsidP="00505989">
      <w:pPr>
        <w:pStyle w:val="Copy"/>
        <w:spacing w:line="240" w:lineRule="auto"/>
        <w:rPr>
          <w:rFonts w:ascii="DIN-Regular" w:hAnsi="DIN-Regular"/>
        </w:rPr>
      </w:pPr>
    </w:p>
    <w:p w14:paraId="1ABBB583" w14:textId="5F68156E" w:rsidR="00505989" w:rsidRDefault="00505989" w:rsidP="00505989">
      <w:pPr>
        <w:ind w:right="13"/>
        <w:rPr>
          <w:rFonts w:ascii="DIN-Regular" w:hAnsi="DIN-Regular" w:cs="Arial"/>
          <w:color w:val="000000"/>
          <w:sz w:val="20"/>
          <w:lang w:val="de-DE"/>
        </w:rPr>
      </w:pPr>
    </w:p>
    <w:p w14:paraId="370B03EA" w14:textId="77777777" w:rsidR="007234B0" w:rsidRPr="00DA2AEB" w:rsidRDefault="007234B0" w:rsidP="00505989">
      <w:pPr>
        <w:ind w:right="13"/>
        <w:rPr>
          <w:rFonts w:ascii="DIN-Regular" w:hAnsi="DIN-Regular" w:cs="Arial"/>
          <w:color w:val="000000"/>
          <w:sz w:val="20"/>
          <w:lang w:val="de-DE"/>
        </w:rPr>
      </w:pPr>
    </w:p>
    <w:p w14:paraId="49E1FFD6" w14:textId="1DB51710" w:rsidR="00F074F1" w:rsidRPr="004B6FFC" w:rsidRDefault="00F074F1" w:rsidP="00F074F1">
      <w:pPr>
        <w:autoSpaceDE w:val="0"/>
        <w:autoSpaceDN w:val="0"/>
        <w:adjustRightInd w:val="0"/>
        <w:rPr>
          <w:rFonts w:ascii="DIN-Bold" w:hAnsi="DIN-Bold" w:cs="DIN-Bold"/>
          <w:color w:val="000000"/>
          <w:sz w:val="20"/>
          <w:lang w:val="de-CH" w:eastAsia="de-DE"/>
        </w:rPr>
      </w:pPr>
      <w:r w:rsidRPr="004B6FFC">
        <w:rPr>
          <w:rFonts w:ascii="DIN-Bold" w:hAnsi="DIN-Bold" w:cs="DIN-Bold"/>
          <w:color w:val="000000"/>
          <w:sz w:val="20"/>
          <w:lang w:val="de-CH" w:eastAsia="de-DE"/>
        </w:rPr>
        <w:t xml:space="preserve">Weitere Informationen: </w:t>
      </w:r>
    </w:p>
    <w:p w14:paraId="7E208A28" w14:textId="77777777" w:rsidR="00F074F1" w:rsidRDefault="00F074F1" w:rsidP="00F074F1">
      <w:pPr>
        <w:autoSpaceDE w:val="0"/>
        <w:autoSpaceDN w:val="0"/>
        <w:adjustRightInd w:val="0"/>
        <w:rPr>
          <w:rFonts w:ascii="DIN-Regular" w:hAnsi="DIN-Regular" w:cs="DIN-Regular"/>
          <w:color w:val="000000"/>
          <w:sz w:val="20"/>
          <w:lang w:val="de-CH" w:eastAsia="de-DE"/>
        </w:rPr>
      </w:pPr>
      <w:r>
        <w:rPr>
          <w:rFonts w:ascii="DIN-Regular" w:hAnsi="DIN-Regular" w:cs="DIN-Regular"/>
          <w:color w:val="000000"/>
          <w:sz w:val="20"/>
          <w:lang w:val="de-CH" w:eastAsia="de-DE"/>
        </w:rPr>
        <w:t>Panasonic Schweiz</w:t>
      </w:r>
    </w:p>
    <w:p w14:paraId="4161236E" w14:textId="77777777" w:rsidR="00F074F1" w:rsidRPr="004B6FFC" w:rsidRDefault="00F074F1" w:rsidP="00F074F1">
      <w:pPr>
        <w:autoSpaceDE w:val="0"/>
        <w:autoSpaceDN w:val="0"/>
        <w:adjustRightInd w:val="0"/>
        <w:rPr>
          <w:rFonts w:ascii="DIN-Bold" w:hAnsi="DIN-Bold" w:cs="DIN-Bold"/>
          <w:color w:val="000000"/>
          <w:sz w:val="20"/>
          <w:lang w:val="de-CH" w:eastAsia="de-DE"/>
        </w:rPr>
      </w:pPr>
      <w:r w:rsidRPr="004B6FFC">
        <w:rPr>
          <w:rFonts w:ascii="DIN-Regular" w:hAnsi="DIN-Regular" w:cs="DIN-Regular"/>
          <w:color w:val="000000"/>
          <w:sz w:val="20"/>
          <w:lang w:val="de-CH" w:eastAsia="de-DE"/>
        </w:rPr>
        <w:t xml:space="preserve">Eine Division der Panasonic Marketing Europe GmbH </w:t>
      </w:r>
    </w:p>
    <w:p w14:paraId="46991963" w14:textId="77777777" w:rsidR="00F074F1" w:rsidRDefault="00F074F1" w:rsidP="00F074F1">
      <w:pPr>
        <w:autoSpaceDE w:val="0"/>
        <w:autoSpaceDN w:val="0"/>
        <w:adjustRightInd w:val="0"/>
        <w:rPr>
          <w:rFonts w:ascii="DIN-Regular" w:hAnsi="DIN-Regular" w:cs="DIN-Regular"/>
          <w:color w:val="000000"/>
          <w:sz w:val="20"/>
          <w:lang w:val="de-CH" w:eastAsia="de-DE"/>
        </w:rPr>
      </w:pPr>
      <w:r>
        <w:rPr>
          <w:rFonts w:ascii="DIN-Regular" w:hAnsi="DIN-Regular" w:cs="DIN-Regular"/>
          <w:color w:val="000000"/>
          <w:sz w:val="20"/>
          <w:lang w:val="de-CH" w:eastAsia="de-DE"/>
        </w:rPr>
        <w:t>Grundstrasse 12</w:t>
      </w:r>
    </w:p>
    <w:p w14:paraId="7A6FD06A" w14:textId="77777777" w:rsidR="00F074F1" w:rsidRDefault="00F074F1" w:rsidP="00F074F1">
      <w:pPr>
        <w:autoSpaceDE w:val="0"/>
        <w:autoSpaceDN w:val="0"/>
        <w:adjustRightInd w:val="0"/>
        <w:rPr>
          <w:rFonts w:ascii="DIN-Regular" w:hAnsi="DIN-Regular" w:cs="DIN-Regular"/>
          <w:color w:val="000000"/>
          <w:sz w:val="20"/>
          <w:lang w:val="de-CH" w:eastAsia="de-DE"/>
        </w:rPr>
      </w:pPr>
      <w:r w:rsidRPr="004B6FFC">
        <w:rPr>
          <w:rFonts w:ascii="DIN-Regular" w:hAnsi="DIN-Regular" w:cs="DIN-Regular"/>
          <w:color w:val="000000"/>
          <w:sz w:val="20"/>
          <w:lang w:val="de-CH" w:eastAsia="de-DE"/>
        </w:rPr>
        <w:t xml:space="preserve">6343 Rotkreuz </w:t>
      </w:r>
    </w:p>
    <w:p w14:paraId="2E9B7077" w14:textId="77777777" w:rsidR="00F074F1" w:rsidRPr="004B6FFC" w:rsidRDefault="00F074F1" w:rsidP="00F074F1">
      <w:pPr>
        <w:autoSpaceDE w:val="0"/>
        <w:autoSpaceDN w:val="0"/>
        <w:adjustRightInd w:val="0"/>
        <w:rPr>
          <w:rFonts w:ascii="DIN-Bold" w:hAnsi="DIN-Bold" w:cs="DIN-Bold"/>
          <w:color w:val="000000"/>
          <w:sz w:val="20"/>
          <w:lang w:val="de-CH" w:eastAsia="de-DE"/>
        </w:rPr>
      </w:pPr>
    </w:p>
    <w:p w14:paraId="1C3645BF" w14:textId="77777777" w:rsidR="00F074F1" w:rsidRDefault="00F074F1" w:rsidP="00F074F1">
      <w:pPr>
        <w:rPr>
          <w:rFonts w:ascii="DIN-Bold" w:hAnsi="DIN-Bold" w:cs="DIN-Bold"/>
          <w:color w:val="000000"/>
          <w:sz w:val="20"/>
          <w:lang w:val="de-CH" w:eastAsia="de-DE"/>
        </w:rPr>
      </w:pPr>
      <w:r w:rsidRPr="004B6FFC">
        <w:rPr>
          <w:rFonts w:ascii="DIN-Bold" w:hAnsi="DIN-Bold" w:cs="DIN-Bold"/>
          <w:color w:val="000000"/>
          <w:sz w:val="20"/>
          <w:lang w:val="de-CH" w:eastAsia="de-DE"/>
        </w:rPr>
        <w:t>Ansp</w:t>
      </w:r>
      <w:r>
        <w:rPr>
          <w:rFonts w:ascii="DIN-Bold" w:hAnsi="DIN-Bold" w:cs="DIN-Bold"/>
          <w:color w:val="000000"/>
          <w:sz w:val="20"/>
          <w:lang w:val="de-CH" w:eastAsia="de-DE"/>
        </w:rPr>
        <w:t>rechpartner für Presseanfragen:</w:t>
      </w:r>
    </w:p>
    <w:p w14:paraId="691E72EC" w14:textId="2651F686" w:rsidR="00F074F1" w:rsidRDefault="00F074F1" w:rsidP="00F074F1">
      <w:pPr>
        <w:rPr>
          <w:rFonts w:ascii="DIN-Regular" w:hAnsi="DIN-Regular" w:cs="DIN-Regular"/>
          <w:color w:val="000000"/>
          <w:sz w:val="20"/>
          <w:lang w:val="de-CH" w:eastAsia="de-DE"/>
        </w:rPr>
      </w:pPr>
      <w:r>
        <w:rPr>
          <w:rFonts w:ascii="DIN-Regular" w:hAnsi="DIN-Regular" w:cs="DIN-Regular"/>
          <w:color w:val="000000"/>
          <w:sz w:val="20"/>
          <w:lang w:val="de-CH" w:eastAsia="de-DE"/>
        </w:rPr>
        <w:t>Yves Schürch</w:t>
      </w:r>
    </w:p>
    <w:p w14:paraId="502BACF6" w14:textId="77777777" w:rsidR="00F074F1" w:rsidRDefault="00F074F1" w:rsidP="00F074F1">
      <w:pPr>
        <w:rPr>
          <w:rFonts w:ascii="DIN-Regular" w:hAnsi="DIN-Regular" w:cs="DIN-Regular"/>
          <w:color w:val="000000"/>
          <w:sz w:val="20"/>
          <w:lang w:val="de-CH" w:eastAsia="de-DE"/>
        </w:rPr>
      </w:pPr>
      <w:r>
        <w:rPr>
          <w:rFonts w:ascii="DIN-Regular" w:hAnsi="DIN-Regular" w:cs="DIN-Regular"/>
          <w:color w:val="000000"/>
          <w:sz w:val="20"/>
          <w:lang w:val="de-CH" w:eastAsia="de-DE"/>
        </w:rPr>
        <w:t>Tel.: 041 203 20 20</w:t>
      </w:r>
    </w:p>
    <w:p w14:paraId="3697426B" w14:textId="77777777" w:rsidR="00F074F1" w:rsidRDefault="00F074F1" w:rsidP="00F074F1">
      <w:pPr>
        <w:rPr>
          <w:rFonts w:ascii="DIN-Regular" w:hAnsi="DIN-Regular"/>
          <w:sz w:val="20"/>
          <w:lang w:val="de-DE"/>
        </w:rPr>
      </w:pPr>
      <w:r w:rsidRPr="004B6FFC">
        <w:rPr>
          <w:rFonts w:ascii="DIN-Regular" w:hAnsi="DIN-Regular" w:cs="DIN-Regular"/>
          <w:color w:val="000000"/>
          <w:sz w:val="20"/>
          <w:lang w:val="de-CH" w:eastAsia="de-DE"/>
        </w:rPr>
        <w:t>E-Mail: panasonic.ch@eu.panasonic.com</w:t>
      </w:r>
    </w:p>
    <w:p w14:paraId="0BD09A8E" w14:textId="02373AA0" w:rsidR="000D3B96" w:rsidRPr="008D269D" w:rsidRDefault="000D3B96" w:rsidP="00505989">
      <w:pPr>
        <w:pStyle w:val="1NewsStandard"/>
        <w:spacing w:before="0"/>
        <w:ind w:right="0"/>
        <w:rPr>
          <w:rFonts w:ascii="DIN-Bold" w:hAnsi="DIN-Bold"/>
          <w:sz w:val="18"/>
          <w:szCs w:val="18"/>
        </w:rPr>
      </w:pPr>
    </w:p>
    <w:p w14:paraId="5CC5E438" w14:textId="77777777" w:rsidR="008460A2" w:rsidRPr="0079544E" w:rsidRDefault="008460A2" w:rsidP="000D3B96">
      <w:pPr>
        <w:rPr>
          <w:rFonts w:ascii="DIN-Bold" w:hAnsi="DIN-Bold"/>
          <w:sz w:val="18"/>
          <w:szCs w:val="18"/>
          <w:lang w:val="de-DE"/>
        </w:rPr>
      </w:pPr>
    </w:p>
    <w:sectPr w:rsidR="008460A2" w:rsidRPr="0079544E" w:rsidSect="00F074F1">
      <w:headerReference w:type="default" r:id="rId17"/>
      <w:footerReference w:type="default" r:id="rId18"/>
      <w:pgSz w:w="11907" w:h="16840" w:code="9"/>
      <w:pgMar w:top="4536" w:right="70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938B" w14:textId="77777777" w:rsidR="007A7821" w:rsidRDefault="007A7821">
      <w:r>
        <w:separator/>
      </w:r>
    </w:p>
  </w:endnote>
  <w:endnote w:type="continuationSeparator" w:id="0">
    <w:p w14:paraId="7F591395" w14:textId="77777777" w:rsidR="007A7821" w:rsidRDefault="007A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mbria"/>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D966" w14:textId="139E059C" w:rsidR="00F074F1" w:rsidRDefault="00F074F1" w:rsidP="00F074F1">
    <w:pPr>
      <w:ind w:right="86"/>
      <w:jc w:val="center"/>
      <w:rPr>
        <w:rFonts w:ascii="DIN-Regular" w:hAnsi="DIN-Regular" w:cs="DIN-Regular"/>
        <w:color w:val="000000"/>
        <w:sz w:val="17"/>
        <w:szCs w:val="17"/>
        <w:lang w:val="de-CH" w:eastAsia="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5EE7CED8">
          <wp:simplePos x="0" y="0"/>
          <wp:positionH relativeFrom="column">
            <wp:posOffset>-728345</wp:posOffset>
          </wp:positionH>
          <wp:positionV relativeFrom="page">
            <wp:posOffset>9321800</wp:posOffset>
          </wp:positionV>
          <wp:extent cx="8115300" cy="1371600"/>
          <wp:effectExtent l="0" t="0" r="12700" b="0"/>
          <wp:wrapNone/>
          <wp:docPr id="24"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FFC">
      <w:rPr>
        <w:rFonts w:ascii="DIN-Regular" w:hAnsi="DIN-Regular" w:cs="DIN-Regular"/>
        <w:color w:val="000000"/>
        <w:sz w:val="17"/>
        <w:szCs w:val="17"/>
        <w:lang w:val="de-CH" w:eastAsia="de-DE"/>
      </w:rPr>
      <w:t xml:space="preserve">Panasonic Schweiz – eine Niederlassung der </w:t>
    </w:r>
    <w:r>
      <w:rPr>
        <w:rFonts w:ascii="DIN-Regular" w:hAnsi="DIN-Regular" w:cs="DIN-Regular"/>
        <w:color w:val="000000"/>
        <w:sz w:val="17"/>
        <w:szCs w:val="17"/>
        <w:lang w:val="de-CH" w:eastAsia="de-DE"/>
      </w:rPr>
      <w:t>Panasonic Marketing Europe GmbH</w:t>
    </w:r>
  </w:p>
  <w:p w14:paraId="096A1BB9" w14:textId="7A65951A" w:rsidR="00AB39F9" w:rsidRDefault="00F074F1" w:rsidP="00F074F1">
    <w:pPr>
      <w:ind w:right="86"/>
      <w:jc w:val="center"/>
      <w:rPr>
        <w:rFonts w:ascii="DIN-Regular" w:hAnsi="DIN-Regular"/>
        <w:sz w:val="17"/>
        <w:lang w:val="de-DE"/>
      </w:rPr>
    </w:pPr>
    <w:r>
      <w:rPr>
        <w:rFonts w:ascii="DIN-Regular" w:hAnsi="DIN-Regular" w:cs="DIN-Regular"/>
        <w:color w:val="000000"/>
        <w:sz w:val="17"/>
        <w:szCs w:val="17"/>
        <w:lang w:val="de-CH" w:eastAsia="de-DE"/>
      </w:rPr>
      <w:t xml:space="preserve">Grundstrasse 12, </w:t>
    </w:r>
    <w:r w:rsidRPr="004B6FFC">
      <w:rPr>
        <w:rFonts w:ascii="DIN-Regular" w:hAnsi="DIN-Regular" w:cs="DIN-Regular"/>
        <w:color w:val="000000"/>
        <w:sz w:val="17"/>
        <w:szCs w:val="17"/>
        <w:lang w:val="de-CH" w:eastAsia="de-DE"/>
      </w:rPr>
      <w:t>CH-6343 Rotkreuz (ZG</w:t>
    </w:r>
    <w:r>
      <w:rPr>
        <w:rFonts w:ascii="DIN-Regular" w:hAnsi="DIN-Regular" w:cs="DIN-Regular"/>
        <w:color w:val="000000"/>
        <w:sz w:val="17"/>
        <w:szCs w:val="17"/>
        <w:lang w:val="de-CH" w:eastAsia="de-DE"/>
      </w:rPr>
      <w:t>)</w:t>
    </w:r>
  </w:p>
  <w:p w14:paraId="46B62F2B" w14:textId="0AD112A0" w:rsidR="00AB39F9" w:rsidRDefault="00F074F1" w:rsidP="00F074F1">
    <w:pPr>
      <w:spacing w:line="200" w:lineRule="exact"/>
      <w:ind w:right="86"/>
      <w:jc w:val="center"/>
      <w:rPr>
        <w:sz w:val="17"/>
        <w:lang w:val="de-DE"/>
      </w:rPr>
    </w:pPr>
    <w:r>
      <w:rPr>
        <w:sz w:val="17"/>
        <w:lang w:val="de-DE"/>
      </w:rPr>
      <w:br/>
    </w:r>
  </w:p>
  <w:p w14:paraId="563C6FD8" w14:textId="326AE798" w:rsidR="00AB39F9" w:rsidRPr="00215481" w:rsidRDefault="00AB39F9" w:rsidP="00F074F1">
    <w:pPr>
      <w:spacing w:line="200" w:lineRule="exact"/>
      <w:ind w:right="85"/>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1B0150">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1B0150">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95608" w14:textId="77777777" w:rsidR="007A7821" w:rsidRDefault="007A7821">
      <w:r>
        <w:separator/>
      </w:r>
    </w:p>
  </w:footnote>
  <w:footnote w:type="continuationSeparator" w:id="0">
    <w:p w14:paraId="2ACA63BA" w14:textId="77777777" w:rsidR="007A7821" w:rsidRDefault="007A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BF47" w14:textId="77777777" w:rsidR="00AB39F9" w:rsidRPr="0060218C" w:rsidRDefault="00E565D1" w:rsidP="0060218C">
    <w:pPr>
      <w:pStyle w:val="Header"/>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23"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83B74"/>
    <w:multiLevelType w:val="hybridMultilevel"/>
    <w:tmpl w:val="FE104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2595936"/>
    <w:multiLevelType w:val="hybridMultilevel"/>
    <w:tmpl w:val="7814244A"/>
    <w:lvl w:ilvl="0" w:tplc="935823C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81265"/>
    <w:multiLevelType w:val="hybridMultilevel"/>
    <w:tmpl w:val="CD4A073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07441"/>
    <w:multiLevelType w:val="hybridMultilevel"/>
    <w:tmpl w:val="77BCD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900DE8"/>
    <w:multiLevelType w:val="hybridMultilevel"/>
    <w:tmpl w:val="1F0EC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23"/>
  </w:num>
  <w:num w:numId="5">
    <w:abstractNumId w:val="28"/>
  </w:num>
  <w:num w:numId="6">
    <w:abstractNumId w:val="14"/>
  </w:num>
  <w:num w:numId="7">
    <w:abstractNumId w:val="9"/>
  </w:num>
  <w:num w:numId="8">
    <w:abstractNumId w:val="26"/>
  </w:num>
  <w:num w:numId="9">
    <w:abstractNumId w:val="17"/>
  </w:num>
  <w:num w:numId="10">
    <w:abstractNumId w:val="24"/>
  </w:num>
  <w:num w:numId="11">
    <w:abstractNumId w:val="5"/>
  </w:num>
  <w:num w:numId="12">
    <w:abstractNumId w:val="13"/>
  </w:num>
  <w:num w:numId="13">
    <w:abstractNumId w:val="2"/>
  </w:num>
  <w:num w:numId="14">
    <w:abstractNumId w:val="3"/>
  </w:num>
  <w:num w:numId="15">
    <w:abstractNumId w:val="4"/>
  </w:num>
  <w:num w:numId="16">
    <w:abstractNumId w:val="27"/>
  </w:num>
  <w:num w:numId="17">
    <w:abstractNumId w:val="0"/>
  </w:num>
  <w:num w:numId="18">
    <w:abstractNumId w:val="25"/>
  </w:num>
  <w:num w:numId="19">
    <w:abstractNumId w:val="20"/>
  </w:num>
  <w:num w:numId="20">
    <w:abstractNumId w:val="15"/>
  </w:num>
  <w:num w:numId="21">
    <w:abstractNumId w:val="16"/>
  </w:num>
  <w:num w:numId="22">
    <w:abstractNumId w:val="29"/>
  </w:num>
  <w:num w:numId="23">
    <w:abstractNumId w:val="12"/>
  </w:num>
  <w:num w:numId="24">
    <w:abstractNumId w:val="21"/>
  </w:num>
  <w:num w:numId="25">
    <w:abstractNumId w:val="30"/>
  </w:num>
  <w:num w:numId="26">
    <w:abstractNumId w:val="7"/>
  </w:num>
  <w:num w:numId="27">
    <w:abstractNumId w:val="11"/>
  </w:num>
  <w:num w:numId="28">
    <w:abstractNumId w:val="10"/>
  </w:num>
  <w:num w:numId="29">
    <w:abstractNumId w:val="1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CB9"/>
    <w:rsid w:val="00000E0F"/>
    <w:rsid w:val="00001447"/>
    <w:rsid w:val="000017BA"/>
    <w:rsid w:val="00001957"/>
    <w:rsid w:val="00002F8C"/>
    <w:rsid w:val="0000456A"/>
    <w:rsid w:val="000056F7"/>
    <w:rsid w:val="00005C2D"/>
    <w:rsid w:val="0000640D"/>
    <w:rsid w:val="00006AC6"/>
    <w:rsid w:val="0000714B"/>
    <w:rsid w:val="00007530"/>
    <w:rsid w:val="00007536"/>
    <w:rsid w:val="00007827"/>
    <w:rsid w:val="00007912"/>
    <w:rsid w:val="00007C4C"/>
    <w:rsid w:val="00007F7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423"/>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62DF"/>
    <w:rsid w:val="000663CA"/>
    <w:rsid w:val="00066A85"/>
    <w:rsid w:val="00067B48"/>
    <w:rsid w:val="00067F31"/>
    <w:rsid w:val="00070256"/>
    <w:rsid w:val="00071270"/>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246C"/>
    <w:rsid w:val="000C299A"/>
    <w:rsid w:val="000C42AC"/>
    <w:rsid w:val="000C4736"/>
    <w:rsid w:val="000C4AB0"/>
    <w:rsid w:val="000C544B"/>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24F4"/>
    <w:rsid w:val="00102852"/>
    <w:rsid w:val="00103950"/>
    <w:rsid w:val="0010398B"/>
    <w:rsid w:val="00103B1E"/>
    <w:rsid w:val="00103B37"/>
    <w:rsid w:val="0010425D"/>
    <w:rsid w:val="00104840"/>
    <w:rsid w:val="001051E9"/>
    <w:rsid w:val="0010572A"/>
    <w:rsid w:val="00106125"/>
    <w:rsid w:val="001062E4"/>
    <w:rsid w:val="00106C41"/>
    <w:rsid w:val="001079D2"/>
    <w:rsid w:val="00107A65"/>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41E0"/>
    <w:rsid w:val="0012459A"/>
    <w:rsid w:val="00124E1D"/>
    <w:rsid w:val="00124E27"/>
    <w:rsid w:val="00124E88"/>
    <w:rsid w:val="0012586E"/>
    <w:rsid w:val="00127A94"/>
    <w:rsid w:val="00130564"/>
    <w:rsid w:val="001308A0"/>
    <w:rsid w:val="0013144D"/>
    <w:rsid w:val="00131A09"/>
    <w:rsid w:val="00132A21"/>
    <w:rsid w:val="001339BC"/>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8E2"/>
    <w:rsid w:val="00163140"/>
    <w:rsid w:val="001634A2"/>
    <w:rsid w:val="00163A4A"/>
    <w:rsid w:val="00164B89"/>
    <w:rsid w:val="00164BF5"/>
    <w:rsid w:val="001657D9"/>
    <w:rsid w:val="001657ED"/>
    <w:rsid w:val="001663E1"/>
    <w:rsid w:val="00166731"/>
    <w:rsid w:val="00167099"/>
    <w:rsid w:val="00170087"/>
    <w:rsid w:val="001700D1"/>
    <w:rsid w:val="00170AEF"/>
    <w:rsid w:val="00170CEE"/>
    <w:rsid w:val="00170F17"/>
    <w:rsid w:val="00172045"/>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7102"/>
    <w:rsid w:val="001871EC"/>
    <w:rsid w:val="001906D6"/>
    <w:rsid w:val="00191176"/>
    <w:rsid w:val="001912AA"/>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2D4"/>
    <w:rsid w:val="001A0474"/>
    <w:rsid w:val="001A0659"/>
    <w:rsid w:val="001A19BE"/>
    <w:rsid w:val="001A2277"/>
    <w:rsid w:val="001A23B9"/>
    <w:rsid w:val="001A25F2"/>
    <w:rsid w:val="001A29B8"/>
    <w:rsid w:val="001A2F90"/>
    <w:rsid w:val="001A36CB"/>
    <w:rsid w:val="001A39FA"/>
    <w:rsid w:val="001A437F"/>
    <w:rsid w:val="001A4C53"/>
    <w:rsid w:val="001A5551"/>
    <w:rsid w:val="001A5FEB"/>
    <w:rsid w:val="001A725C"/>
    <w:rsid w:val="001A750E"/>
    <w:rsid w:val="001A7E39"/>
    <w:rsid w:val="001B0150"/>
    <w:rsid w:val="001B081C"/>
    <w:rsid w:val="001B0824"/>
    <w:rsid w:val="001B1C52"/>
    <w:rsid w:val="001B1E5A"/>
    <w:rsid w:val="001B1E9E"/>
    <w:rsid w:val="001B1FEA"/>
    <w:rsid w:val="001B423E"/>
    <w:rsid w:val="001B4A11"/>
    <w:rsid w:val="001B52DC"/>
    <w:rsid w:val="001B53EE"/>
    <w:rsid w:val="001B5A00"/>
    <w:rsid w:val="001B60F2"/>
    <w:rsid w:val="001B61F2"/>
    <w:rsid w:val="001B639E"/>
    <w:rsid w:val="001B6666"/>
    <w:rsid w:val="001B6C02"/>
    <w:rsid w:val="001B6EBB"/>
    <w:rsid w:val="001B7850"/>
    <w:rsid w:val="001C00C8"/>
    <w:rsid w:val="001C07F8"/>
    <w:rsid w:val="001C0B9B"/>
    <w:rsid w:val="001C0C0C"/>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0DD7"/>
    <w:rsid w:val="001D17CE"/>
    <w:rsid w:val="001D1960"/>
    <w:rsid w:val="001D1DA4"/>
    <w:rsid w:val="001D23ED"/>
    <w:rsid w:val="001D2A82"/>
    <w:rsid w:val="001D394A"/>
    <w:rsid w:val="001D4250"/>
    <w:rsid w:val="001D450F"/>
    <w:rsid w:val="001D4B37"/>
    <w:rsid w:val="001D4D9E"/>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769"/>
    <w:rsid w:val="001F0C48"/>
    <w:rsid w:val="001F0CB9"/>
    <w:rsid w:val="001F0D73"/>
    <w:rsid w:val="001F1C9A"/>
    <w:rsid w:val="001F1FED"/>
    <w:rsid w:val="001F23C8"/>
    <w:rsid w:val="001F2FCE"/>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60"/>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47F11"/>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6F71"/>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977"/>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EF0"/>
    <w:rsid w:val="002A20BA"/>
    <w:rsid w:val="002A2A9F"/>
    <w:rsid w:val="002A32DE"/>
    <w:rsid w:val="002A3C98"/>
    <w:rsid w:val="002A5609"/>
    <w:rsid w:val="002A604C"/>
    <w:rsid w:val="002A676B"/>
    <w:rsid w:val="002A6A00"/>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B65"/>
    <w:rsid w:val="00300106"/>
    <w:rsid w:val="003011DC"/>
    <w:rsid w:val="00301508"/>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83F"/>
    <w:rsid w:val="0032306A"/>
    <w:rsid w:val="003231B5"/>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37A32"/>
    <w:rsid w:val="003415C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524"/>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55A1"/>
    <w:rsid w:val="003B5952"/>
    <w:rsid w:val="003B5BB9"/>
    <w:rsid w:val="003B5D3C"/>
    <w:rsid w:val="003B6756"/>
    <w:rsid w:val="003B6E79"/>
    <w:rsid w:val="003B7898"/>
    <w:rsid w:val="003B78BC"/>
    <w:rsid w:val="003B7C77"/>
    <w:rsid w:val="003B7EAC"/>
    <w:rsid w:val="003C0290"/>
    <w:rsid w:val="003C0407"/>
    <w:rsid w:val="003C0E40"/>
    <w:rsid w:val="003C11CF"/>
    <w:rsid w:val="003C12B9"/>
    <w:rsid w:val="003C1CF3"/>
    <w:rsid w:val="003C1E0B"/>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080F"/>
    <w:rsid w:val="003E128A"/>
    <w:rsid w:val="003E17EC"/>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4EDB"/>
    <w:rsid w:val="0040517C"/>
    <w:rsid w:val="0040529F"/>
    <w:rsid w:val="004054CD"/>
    <w:rsid w:val="00405905"/>
    <w:rsid w:val="0040651F"/>
    <w:rsid w:val="00406F72"/>
    <w:rsid w:val="0041100D"/>
    <w:rsid w:val="004120DA"/>
    <w:rsid w:val="00412503"/>
    <w:rsid w:val="00412BF3"/>
    <w:rsid w:val="00412F4E"/>
    <w:rsid w:val="004137F4"/>
    <w:rsid w:val="00413CD6"/>
    <w:rsid w:val="004148A3"/>
    <w:rsid w:val="00414C89"/>
    <w:rsid w:val="00415C14"/>
    <w:rsid w:val="00417463"/>
    <w:rsid w:val="004200E3"/>
    <w:rsid w:val="00420193"/>
    <w:rsid w:val="0042075C"/>
    <w:rsid w:val="00420EE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44C3"/>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A0436"/>
    <w:rsid w:val="004A06F4"/>
    <w:rsid w:val="004A0E3A"/>
    <w:rsid w:val="004A1395"/>
    <w:rsid w:val="004A22F5"/>
    <w:rsid w:val="004A274A"/>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041"/>
    <w:rsid w:val="004B1F48"/>
    <w:rsid w:val="004B23A3"/>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289"/>
    <w:rsid w:val="004D2C87"/>
    <w:rsid w:val="004D3BF8"/>
    <w:rsid w:val="004D47D4"/>
    <w:rsid w:val="004D4D38"/>
    <w:rsid w:val="004D5A0C"/>
    <w:rsid w:val="004D5F73"/>
    <w:rsid w:val="004D6B4C"/>
    <w:rsid w:val="004D6C3C"/>
    <w:rsid w:val="004D6D1C"/>
    <w:rsid w:val="004D72D3"/>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6BB"/>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5989"/>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556"/>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C68"/>
    <w:rsid w:val="00540D53"/>
    <w:rsid w:val="005427A4"/>
    <w:rsid w:val="00544613"/>
    <w:rsid w:val="00544B01"/>
    <w:rsid w:val="00545AB5"/>
    <w:rsid w:val="005479D7"/>
    <w:rsid w:val="005504D5"/>
    <w:rsid w:val="0055060B"/>
    <w:rsid w:val="00550717"/>
    <w:rsid w:val="00550BD5"/>
    <w:rsid w:val="00551E46"/>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1E24"/>
    <w:rsid w:val="00562122"/>
    <w:rsid w:val="00563930"/>
    <w:rsid w:val="005639A5"/>
    <w:rsid w:val="005644A1"/>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5E"/>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55"/>
    <w:rsid w:val="005862FC"/>
    <w:rsid w:val="00586661"/>
    <w:rsid w:val="00586C07"/>
    <w:rsid w:val="00586D6F"/>
    <w:rsid w:val="00587137"/>
    <w:rsid w:val="00590131"/>
    <w:rsid w:val="00590BF8"/>
    <w:rsid w:val="00590FBF"/>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0BA"/>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4E1"/>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DA"/>
    <w:rsid w:val="0063147E"/>
    <w:rsid w:val="00631B3F"/>
    <w:rsid w:val="006321C4"/>
    <w:rsid w:val="0063238E"/>
    <w:rsid w:val="00632E7B"/>
    <w:rsid w:val="006331D2"/>
    <w:rsid w:val="00633232"/>
    <w:rsid w:val="006333DD"/>
    <w:rsid w:val="006342B8"/>
    <w:rsid w:val="0063451A"/>
    <w:rsid w:val="006356E0"/>
    <w:rsid w:val="006369D2"/>
    <w:rsid w:val="00636C3B"/>
    <w:rsid w:val="00636DFC"/>
    <w:rsid w:val="00640419"/>
    <w:rsid w:val="006404D8"/>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5FBB"/>
    <w:rsid w:val="0064610C"/>
    <w:rsid w:val="00646455"/>
    <w:rsid w:val="00646DCD"/>
    <w:rsid w:val="006474AD"/>
    <w:rsid w:val="0065077E"/>
    <w:rsid w:val="006509AF"/>
    <w:rsid w:val="0065191F"/>
    <w:rsid w:val="00651AE3"/>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3024"/>
    <w:rsid w:val="006638DD"/>
    <w:rsid w:val="006649C9"/>
    <w:rsid w:val="00664B91"/>
    <w:rsid w:val="00665B2D"/>
    <w:rsid w:val="00665C8D"/>
    <w:rsid w:val="00666793"/>
    <w:rsid w:val="0066684F"/>
    <w:rsid w:val="00667366"/>
    <w:rsid w:val="006678B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513"/>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1636"/>
    <w:rsid w:val="006F2655"/>
    <w:rsid w:val="006F2F32"/>
    <w:rsid w:val="006F30EE"/>
    <w:rsid w:val="006F395E"/>
    <w:rsid w:val="006F3BA4"/>
    <w:rsid w:val="006F4AE0"/>
    <w:rsid w:val="006F4E5D"/>
    <w:rsid w:val="006F4F01"/>
    <w:rsid w:val="006F596C"/>
    <w:rsid w:val="006F59AF"/>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4DE6"/>
    <w:rsid w:val="00705373"/>
    <w:rsid w:val="007065A8"/>
    <w:rsid w:val="00707894"/>
    <w:rsid w:val="007079B0"/>
    <w:rsid w:val="00707AFA"/>
    <w:rsid w:val="00707B7F"/>
    <w:rsid w:val="00710162"/>
    <w:rsid w:val="00710409"/>
    <w:rsid w:val="00710A46"/>
    <w:rsid w:val="007111CB"/>
    <w:rsid w:val="0071192D"/>
    <w:rsid w:val="007119B9"/>
    <w:rsid w:val="007120EF"/>
    <w:rsid w:val="007122DA"/>
    <w:rsid w:val="00713587"/>
    <w:rsid w:val="00714059"/>
    <w:rsid w:val="00714E41"/>
    <w:rsid w:val="00714E61"/>
    <w:rsid w:val="00715391"/>
    <w:rsid w:val="007159F4"/>
    <w:rsid w:val="0071623A"/>
    <w:rsid w:val="00716CC5"/>
    <w:rsid w:val="007177E9"/>
    <w:rsid w:val="00717B8B"/>
    <w:rsid w:val="00721425"/>
    <w:rsid w:val="00721E7F"/>
    <w:rsid w:val="007229FE"/>
    <w:rsid w:val="00722AB1"/>
    <w:rsid w:val="00722D9A"/>
    <w:rsid w:val="007234B0"/>
    <w:rsid w:val="00723AC5"/>
    <w:rsid w:val="007241AD"/>
    <w:rsid w:val="0072462F"/>
    <w:rsid w:val="00725626"/>
    <w:rsid w:val="00725F38"/>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3D30"/>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44E"/>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A7821"/>
    <w:rsid w:val="007B0A6D"/>
    <w:rsid w:val="007B0B8A"/>
    <w:rsid w:val="007B0B8F"/>
    <w:rsid w:val="007B1703"/>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2971"/>
    <w:rsid w:val="007C308A"/>
    <w:rsid w:val="007C3507"/>
    <w:rsid w:val="007C4365"/>
    <w:rsid w:val="007C4994"/>
    <w:rsid w:val="007C4B61"/>
    <w:rsid w:val="007C4E1F"/>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228"/>
    <w:rsid w:val="007E7C90"/>
    <w:rsid w:val="007F0309"/>
    <w:rsid w:val="007F14DD"/>
    <w:rsid w:val="007F1A98"/>
    <w:rsid w:val="007F1AEA"/>
    <w:rsid w:val="007F1D60"/>
    <w:rsid w:val="007F2040"/>
    <w:rsid w:val="007F3407"/>
    <w:rsid w:val="007F38FC"/>
    <w:rsid w:val="007F39DE"/>
    <w:rsid w:val="007F45EF"/>
    <w:rsid w:val="007F5C77"/>
    <w:rsid w:val="007F77C3"/>
    <w:rsid w:val="0080034B"/>
    <w:rsid w:val="008005CA"/>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205"/>
    <w:rsid w:val="00821B56"/>
    <w:rsid w:val="00821C61"/>
    <w:rsid w:val="0082284C"/>
    <w:rsid w:val="00822F03"/>
    <w:rsid w:val="00823020"/>
    <w:rsid w:val="00823261"/>
    <w:rsid w:val="0082331D"/>
    <w:rsid w:val="00823D6A"/>
    <w:rsid w:val="0082425F"/>
    <w:rsid w:val="00824339"/>
    <w:rsid w:val="00824840"/>
    <w:rsid w:val="00825C27"/>
    <w:rsid w:val="00826022"/>
    <w:rsid w:val="008269B7"/>
    <w:rsid w:val="0082748B"/>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27F0"/>
    <w:rsid w:val="00843652"/>
    <w:rsid w:val="00843904"/>
    <w:rsid w:val="00843F07"/>
    <w:rsid w:val="0084465A"/>
    <w:rsid w:val="0084499C"/>
    <w:rsid w:val="00845CBC"/>
    <w:rsid w:val="008460A2"/>
    <w:rsid w:val="00846F78"/>
    <w:rsid w:val="00850A68"/>
    <w:rsid w:val="008510A4"/>
    <w:rsid w:val="008522A0"/>
    <w:rsid w:val="00852CB8"/>
    <w:rsid w:val="00853278"/>
    <w:rsid w:val="008539F4"/>
    <w:rsid w:val="00854086"/>
    <w:rsid w:val="008550BC"/>
    <w:rsid w:val="00856068"/>
    <w:rsid w:val="008564C2"/>
    <w:rsid w:val="00857BAA"/>
    <w:rsid w:val="00860316"/>
    <w:rsid w:val="0086096D"/>
    <w:rsid w:val="00860A18"/>
    <w:rsid w:val="00861967"/>
    <w:rsid w:val="00861C04"/>
    <w:rsid w:val="00861C95"/>
    <w:rsid w:val="00862E1F"/>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B29"/>
    <w:rsid w:val="008C1E25"/>
    <w:rsid w:val="008C1F38"/>
    <w:rsid w:val="008C216F"/>
    <w:rsid w:val="008C230B"/>
    <w:rsid w:val="008C2A79"/>
    <w:rsid w:val="008C2C10"/>
    <w:rsid w:val="008C2D6F"/>
    <w:rsid w:val="008C3562"/>
    <w:rsid w:val="008C3F31"/>
    <w:rsid w:val="008C4004"/>
    <w:rsid w:val="008C4820"/>
    <w:rsid w:val="008C51B4"/>
    <w:rsid w:val="008C56AB"/>
    <w:rsid w:val="008C5C6D"/>
    <w:rsid w:val="008C5C96"/>
    <w:rsid w:val="008C64EC"/>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572"/>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303"/>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312BB"/>
    <w:rsid w:val="00931313"/>
    <w:rsid w:val="0093277C"/>
    <w:rsid w:val="00933BB3"/>
    <w:rsid w:val="00933BCA"/>
    <w:rsid w:val="00933C8E"/>
    <w:rsid w:val="00934728"/>
    <w:rsid w:val="00934F4D"/>
    <w:rsid w:val="0093536E"/>
    <w:rsid w:val="00935468"/>
    <w:rsid w:val="00935569"/>
    <w:rsid w:val="00935C2C"/>
    <w:rsid w:val="00935C5B"/>
    <w:rsid w:val="00936BD4"/>
    <w:rsid w:val="0094010E"/>
    <w:rsid w:val="009403ED"/>
    <w:rsid w:val="0094050C"/>
    <w:rsid w:val="009408F3"/>
    <w:rsid w:val="00940DB5"/>
    <w:rsid w:val="00941097"/>
    <w:rsid w:val="009411BE"/>
    <w:rsid w:val="0094130D"/>
    <w:rsid w:val="00941441"/>
    <w:rsid w:val="0094154B"/>
    <w:rsid w:val="009415EE"/>
    <w:rsid w:val="009417C6"/>
    <w:rsid w:val="009422DD"/>
    <w:rsid w:val="0094265A"/>
    <w:rsid w:val="00942695"/>
    <w:rsid w:val="00942B6E"/>
    <w:rsid w:val="00942B78"/>
    <w:rsid w:val="00942F95"/>
    <w:rsid w:val="0094317E"/>
    <w:rsid w:val="00944A97"/>
    <w:rsid w:val="00944D61"/>
    <w:rsid w:val="00945531"/>
    <w:rsid w:val="00945551"/>
    <w:rsid w:val="009456C9"/>
    <w:rsid w:val="00946289"/>
    <w:rsid w:val="0094672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F62"/>
    <w:rsid w:val="009B74BE"/>
    <w:rsid w:val="009C0CC9"/>
    <w:rsid w:val="009C113D"/>
    <w:rsid w:val="009C1977"/>
    <w:rsid w:val="009C1B77"/>
    <w:rsid w:val="009C2306"/>
    <w:rsid w:val="009C2EC8"/>
    <w:rsid w:val="009C2FE0"/>
    <w:rsid w:val="009C3703"/>
    <w:rsid w:val="009C4D3A"/>
    <w:rsid w:val="009C4E51"/>
    <w:rsid w:val="009C5449"/>
    <w:rsid w:val="009C6069"/>
    <w:rsid w:val="009C6099"/>
    <w:rsid w:val="009C64BC"/>
    <w:rsid w:val="009C6977"/>
    <w:rsid w:val="009C6AF8"/>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6CF"/>
    <w:rsid w:val="009E58F7"/>
    <w:rsid w:val="009E5EAB"/>
    <w:rsid w:val="009E6F0B"/>
    <w:rsid w:val="009E7335"/>
    <w:rsid w:val="009E740F"/>
    <w:rsid w:val="009E7AB9"/>
    <w:rsid w:val="009E7AE6"/>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86C"/>
    <w:rsid w:val="00A1611E"/>
    <w:rsid w:val="00A166E1"/>
    <w:rsid w:val="00A16B01"/>
    <w:rsid w:val="00A16D20"/>
    <w:rsid w:val="00A170DD"/>
    <w:rsid w:val="00A17704"/>
    <w:rsid w:val="00A17EBA"/>
    <w:rsid w:val="00A20ADE"/>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D68"/>
    <w:rsid w:val="00A63E0D"/>
    <w:rsid w:val="00A63F68"/>
    <w:rsid w:val="00A640BF"/>
    <w:rsid w:val="00A64358"/>
    <w:rsid w:val="00A64907"/>
    <w:rsid w:val="00A6604F"/>
    <w:rsid w:val="00A66378"/>
    <w:rsid w:val="00A66537"/>
    <w:rsid w:val="00A666A6"/>
    <w:rsid w:val="00A71008"/>
    <w:rsid w:val="00A71708"/>
    <w:rsid w:val="00A71D56"/>
    <w:rsid w:val="00A7225A"/>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816"/>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C8A"/>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415D"/>
    <w:rsid w:val="00B354B4"/>
    <w:rsid w:val="00B35FDD"/>
    <w:rsid w:val="00B3604C"/>
    <w:rsid w:val="00B365DA"/>
    <w:rsid w:val="00B36634"/>
    <w:rsid w:val="00B36C2D"/>
    <w:rsid w:val="00B37B24"/>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40CF"/>
    <w:rsid w:val="00B553F5"/>
    <w:rsid w:val="00B56087"/>
    <w:rsid w:val="00B5642E"/>
    <w:rsid w:val="00B566B2"/>
    <w:rsid w:val="00B56C0A"/>
    <w:rsid w:val="00B56DD9"/>
    <w:rsid w:val="00B56E7B"/>
    <w:rsid w:val="00B5758C"/>
    <w:rsid w:val="00B57AC0"/>
    <w:rsid w:val="00B57B88"/>
    <w:rsid w:val="00B60855"/>
    <w:rsid w:val="00B60E74"/>
    <w:rsid w:val="00B61B83"/>
    <w:rsid w:val="00B64DA2"/>
    <w:rsid w:val="00B64FFC"/>
    <w:rsid w:val="00B65343"/>
    <w:rsid w:val="00B65545"/>
    <w:rsid w:val="00B65608"/>
    <w:rsid w:val="00B661A3"/>
    <w:rsid w:val="00B663B8"/>
    <w:rsid w:val="00B66CFF"/>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4990"/>
    <w:rsid w:val="00BA571E"/>
    <w:rsid w:val="00BA57F7"/>
    <w:rsid w:val="00BA583F"/>
    <w:rsid w:val="00BA759A"/>
    <w:rsid w:val="00BA75E5"/>
    <w:rsid w:val="00BA7D2D"/>
    <w:rsid w:val="00BB09F1"/>
    <w:rsid w:val="00BB1963"/>
    <w:rsid w:val="00BB22D7"/>
    <w:rsid w:val="00BB2D44"/>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6A0"/>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27ACD"/>
    <w:rsid w:val="00C30513"/>
    <w:rsid w:val="00C30628"/>
    <w:rsid w:val="00C30E10"/>
    <w:rsid w:val="00C30FB6"/>
    <w:rsid w:val="00C311BC"/>
    <w:rsid w:val="00C3173C"/>
    <w:rsid w:val="00C32606"/>
    <w:rsid w:val="00C330D5"/>
    <w:rsid w:val="00C336C9"/>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20C1"/>
    <w:rsid w:val="00C4396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5F2"/>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834"/>
    <w:rsid w:val="00C700CA"/>
    <w:rsid w:val="00C70B62"/>
    <w:rsid w:val="00C70FB2"/>
    <w:rsid w:val="00C71480"/>
    <w:rsid w:val="00C71E82"/>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253D"/>
    <w:rsid w:val="00CE4195"/>
    <w:rsid w:val="00CE4DDF"/>
    <w:rsid w:val="00CE5574"/>
    <w:rsid w:val="00CE5893"/>
    <w:rsid w:val="00CE69CF"/>
    <w:rsid w:val="00CF0245"/>
    <w:rsid w:val="00CF079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62E"/>
    <w:rsid w:val="00D21DB5"/>
    <w:rsid w:val="00D2249B"/>
    <w:rsid w:val="00D22D5D"/>
    <w:rsid w:val="00D22E64"/>
    <w:rsid w:val="00D23170"/>
    <w:rsid w:val="00D2378D"/>
    <w:rsid w:val="00D24356"/>
    <w:rsid w:val="00D246CD"/>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5C3F"/>
    <w:rsid w:val="00D35E30"/>
    <w:rsid w:val="00D37403"/>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FA2"/>
    <w:rsid w:val="00D604DA"/>
    <w:rsid w:val="00D60AAF"/>
    <w:rsid w:val="00D60BEB"/>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592"/>
    <w:rsid w:val="00D707FE"/>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43FA"/>
    <w:rsid w:val="00D8457C"/>
    <w:rsid w:val="00D84C37"/>
    <w:rsid w:val="00D862BF"/>
    <w:rsid w:val="00D872F8"/>
    <w:rsid w:val="00D905A0"/>
    <w:rsid w:val="00D90A74"/>
    <w:rsid w:val="00D91173"/>
    <w:rsid w:val="00D9137B"/>
    <w:rsid w:val="00D915DC"/>
    <w:rsid w:val="00D9269C"/>
    <w:rsid w:val="00D93687"/>
    <w:rsid w:val="00D936A3"/>
    <w:rsid w:val="00D9391F"/>
    <w:rsid w:val="00D943C5"/>
    <w:rsid w:val="00D944E4"/>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5E5C"/>
    <w:rsid w:val="00DA648B"/>
    <w:rsid w:val="00DA6F09"/>
    <w:rsid w:val="00DA7118"/>
    <w:rsid w:val="00DA7AA4"/>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802"/>
    <w:rsid w:val="00DD7D01"/>
    <w:rsid w:val="00DE1122"/>
    <w:rsid w:val="00DE2E74"/>
    <w:rsid w:val="00DE3215"/>
    <w:rsid w:val="00DE37D7"/>
    <w:rsid w:val="00DE3C75"/>
    <w:rsid w:val="00DE477E"/>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332A"/>
    <w:rsid w:val="00DF3E86"/>
    <w:rsid w:val="00DF46F1"/>
    <w:rsid w:val="00DF4B42"/>
    <w:rsid w:val="00DF71B7"/>
    <w:rsid w:val="00E002AF"/>
    <w:rsid w:val="00E00523"/>
    <w:rsid w:val="00E02403"/>
    <w:rsid w:val="00E03649"/>
    <w:rsid w:val="00E041DA"/>
    <w:rsid w:val="00E0431D"/>
    <w:rsid w:val="00E0446E"/>
    <w:rsid w:val="00E04786"/>
    <w:rsid w:val="00E04B4B"/>
    <w:rsid w:val="00E04DA0"/>
    <w:rsid w:val="00E04FE5"/>
    <w:rsid w:val="00E0579C"/>
    <w:rsid w:val="00E05F1C"/>
    <w:rsid w:val="00E064F2"/>
    <w:rsid w:val="00E0682B"/>
    <w:rsid w:val="00E072F8"/>
    <w:rsid w:val="00E07757"/>
    <w:rsid w:val="00E07C04"/>
    <w:rsid w:val="00E10309"/>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CB7"/>
    <w:rsid w:val="00E27AFC"/>
    <w:rsid w:val="00E27C7C"/>
    <w:rsid w:val="00E30897"/>
    <w:rsid w:val="00E30ACB"/>
    <w:rsid w:val="00E31982"/>
    <w:rsid w:val="00E31EE5"/>
    <w:rsid w:val="00E3203B"/>
    <w:rsid w:val="00E32AA0"/>
    <w:rsid w:val="00E32D15"/>
    <w:rsid w:val="00E32E3D"/>
    <w:rsid w:val="00E333F3"/>
    <w:rsid w:val="00E3375B"/>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F90"/>
    <w:rsid w:val="00E966CB"/>
    <w:rsid w:val="00E97D4A"/>
    <w:rsid w:val="00E97EF9"/>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1E"/>
    <w:rsid w:val="00EB5F7D"/>
    <w:rsid w:val="00EB6640"/>
    <w:rsid w:val="00EB66FA"/>
    <w:rsid w:val="00EC04A6"/>
    <w:rsid w:val="00EC04B2"/>
    <w:rsid w:val="00EC0B7D"/>
    <w:rsid w:val="00EC0E82"/>
    <w:rsid w:val="00EC1BBA"/>
    <w:rsid w:val="00EC227E"/>
    <w:rsid w:val="00EC27FF"/>
    <w:rsid w:val="00EC28F1"/>
    <w:rsid w:val="00EC31C8"/>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45C"/>
    <w:rsid w:val="00F01A9F"/>
    <w:rsid w:val="00F01ABD"/>
    <w:rsid w:val="00F03B3E"/>
    <w:rsid w:val="00F04380"/>
    <w:rsid w:val="00F04E78"/>
    <w:rsid w:val="00F04FA9"/>
    <w:rsid w:val="00F057F0"/>
    <w:rsid w:val="00F05E7A"/>
    <w:rsid w:val="00F06E52"/>
    <w:rsid w:val="00F074F1"/>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CF"/>
    <w:rsid w:val="00F5092D"/>
    <w:rsid w:val="00F50BC0"/>
    <w:rsid w:val="00F50F42"/>
    <w:rsid w:val="00F5132C"/>
    <w:rsid w:val="00F52FDF"/>
    <w:rsid w:val="00F531E7"/>
    <w:rsid w:val="00F537FD"/>
    <w:rsid w:val="00F53BF8"/>
    <w:rsid w:val="00F53C43"/>
    <w:rsid w:val="00F53C7D"/>
    <w:rsid w:val="00F5409A"/>
    <w:rsid w:val="00F5444C"/>
    <w:rsid w:val="00F547FC"/>
    <w:rsid w:val="00F54F32"/>
    <w:rsid w:val="00F55253"/>
    <w:rsid w:val="00F55324"/>
    <w:rsid w:val="00F56479"/>
    <w:rsid w:val="00F575BD"/>
    <w:rsid w:val="00F57E66"/>
    <w:rsid w:val="00F61F42"/>
    <w:rsid w:val="00F62F78"/>
    <w:rsid w:val="00F6305A"/>
    <w:rsid w:val="00F633FA"/>
    <w:rsid w:val="00F63610"/>
    <w:rsid w:val="00F64032"/>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214"/>
    <w:rsid w:val="00F74718"/>
    <w:rsid w:val="00F74787"/>
    <w:rsid w:val="00F759D3"/>
    <w:rsid w:val="00F75C00"/>
    <w:rsid w:val="00F76AD9"/>
    <w:rsid w:val="00F76E24"/>
    <w:rsid w:val="00F77361"/>
    <w:rsid w:val="00F802FA"/>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258"/>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2D5F"/>
    <w:rsid w:val="00FF30C8"/>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paragraph" w:customStyle="1" w:styleId="1NewsStandard">
    <w:name w:val="1 News Standard"/>
    <w:basedOn w:val="Normal"/>
    <w:rsid w:val="008D269D"/>
    <w:pPr>
      <w:spacing w:before="120"/>
      <w:ind w:right="851"/>
    </w:pPr>
    <w:rPr>
      <w:rFonts w:ascii="Avenir Next Regular" w:eastAsia="MS Mincho" w:hAnsi="Avenir Next Regular"/>
      <w:sz w:val="20"/>
      <w:lang w:val="de-DE" w:eastAsia="de-DE"/>
    </w:rPr>
  </w:style>
  <w:style w:type="paragraph" w:styleId="Revision">
    <w:name w:val="Revision"/>
    <w:hidden/>
    <w:uiPriority w:val="71"/>
    <w:rsid w:val="000D0EAE"/>
    <w:rPr>
      <w:sz w:val="24"/>
      <w:lang w:val="en-GB" w:eastAsia="en-US"/>
    </w:rPr>
  </w:style>
  <w:style w:type="paragraph" w:styleId="ListParagraph">
    <w:name w:val="List Paragraph"/>
    <w:basedOn w:val="Normal"/>
    <w:uiPriority w:val="72"/>
    <w:rsid w:val="00862E1F"/>
    <w:pPr>
      <w:ind w:left="720"/>
      <w:contextualSpacing/>
    </w:pPr>
  </w:style>
  <w:style w:type="character" w:styleId="UnresolvedMention">
    <w:name w:val="Unresolved Mention"/>
    <w:basedOn w:val="DefaultParagraphFont"/>
    <w:uiPriority w:val="99"/>
    <w:rsid w:val="007234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427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nasonic.com/de/corporate/press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perience.panasonic.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panasonic.com/global/home.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FBB2-DB3E-437D-A5C4-F10720EF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6</Pages>
  <Words>2163</Words>
  <Characters>13633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15765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Schuerch, Yves</cp:lastModifiedBy>
  <cp:revision>8</cp:revision>
  <cp:lastPrinted>2018-05-11T09:53:00Z</cp:lastPrinted>
  <dcterms:created xsi:type="dcterms:W3CDTF">2018-05-11T09:52:00Z</dcterms:created>
  <dcterms:modified xsi:type="dcterms:W3CDTF">2018-05-14T14:03:00Z</dcterms:modified>
  <cp:category/>
</cp:coreProperties>
</file>